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F734" w14:textId="56432668" w:rsidR="00AE5BE6" w:rsidRPr="002637C7" w:rsidRDefault="00FD051D" w:rsidP="00AE5BE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AE5BE6" w:rsidRPr="002637C7">
        <w:rPr>
          <w:rFonts w:ascii="Arial" w:hAnsi="Arial" w:cs="Arial"/>
          <w:b/>
          <w:sz w:val="32"/>
          <w:szCs w:val="32"/>
        </w:rPr>
        <w:t>.0</w:t>
      </w:r>
      <w:r w:rsidR="00AE5BE6">
        <w:rPr>
          <w:rFonts w:ascii="Arial" w:hAnsi="Arial" w:cs="Arial"/>
          <w:b/>
          <w:sz w:val="32"/>
          <w:szCs w:val="32"/>
        </w:rPr>
        <w:t>4</w:t>
      </w:r>
      <w:r w:rsidR="00AE5BE6" w:rsidRPr="002637C7">
        <w:rPr>
          <w:rFonts w:ascii="Arial" w:hAnsi="Arial" w:cs="Arial"/>
          <w:b/>
          <w:sz w:val="32"/>
          <w:szCs w:val="32"/>
        </w:rPr>
        <w:t>.2021Г. №</w:t>
      </w:r>
      <w:r>
        <w:rPr>
          <w:rFonts w:ascii="Arial" w:hAnsi="Arial" w:cs="Arial"/>
          <w:b/>
          <w:sz w:val="32"/>
          <w:szCs w:val="32"/>
        </w:rPr>
        <w:t>41</w:t>
      </w:r>
    </w:p>
    <w:p w14:paraId="0F02474E" w14:textId="77777777" w:rsidR="00AE5BE6" w:rsidRPr="002637C7" w:rsidRDefault="00AE5BE6" w:rsidP="00AE5BE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37C7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57644C4" w14:textId="77777777" w:rsidR="00AE5BE6" w:rsidRPr="002637C7" w:rsidRDefault="00AE5BE6" w:rsidP="00AE5BE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37C7">
        <w:rPr>
          <w:rFonts w:ascii="Arial" w:hAnsi="Arial" w:cs="Arial"/>
          <w:b/>
          <w:sz w:val="32"/>
          <w:szCs w:val="32"/>
        </w:rPr>
        <w:t>ИРКУТСКАЯ ОБЛАСТЬ</w:t>
      </w:r>
    </w:p>
    <w:p w14:paraId="0538ED59" w14:textId="77777777" w:rsidR="00AE5BE6" w:rsidRPr="002637C7" w:rsidRDefault="00AE5BE6" w:rsidP="00AE5BE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37C7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73F61026" w14:textId="77777777" w:rsidR="00AE5BE6" w:rsidRPr="002637C7" w:rsidRDefault="00AE5BE6" w:rsidP="00AE5BE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37C7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14:paraId="41D67113" w14:textId="77777777" w:rsidR="00AE5BE6" w:rsidRPr="002637C7" w:rsidRDefault="00AE5BE6" w:rsidP="00AE5BE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37C7">
        <w:rPr>
          <w:rFonts w:ascii="Arial" w:hAnsi="Arial" w:cs="Arial"/>
          <w:b/>
          <w:sz w:val="32"/>
          <w:szCs w:val="32"/>
        </w:rPr>
        <w:t>АДМИНИСТРАЦИЯ</w:t>
      </w:r>
    </w:p>
    <w:p w14:paraId="5ABCB5B3" w14:textId="5A9D93FF" w:rsidR="00AE5BE6" w:rsidRDefault="00AE5BE6" w:rsidP="00AE5BE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37C7">
        <w:rPr>
          <w:rFonts w:ascii="Arial" w:hAnsi="Arial" w:cs="Arial"/>
          <w:b/>
          <w:sz w:val="32"/>
          <w:szCs w:val="32"/>
        </w:rPr>
        <w:t>ПОСТАНОВЛЕНИЕ</w:t>
      </w:r>
    </w:p>
    <w:p w14:paraId="6A4375D3" w14:textId="77777777" w:rsidR="00AE5BE6" w:rsidRPr="002637C7" w:rsidRDefault="00AE5BE6" w:rsidP="00AE5BE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CB88197" w14:textId="77F75B1D" w:rsidR="009838DD" w:rsidRPr="00AE5BE6" w:rsidRDefault="00AE5BE6" w:rsidP="00AE5B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E5BE6">
        <w:rPr>
          <w:rFonts w:ascii="Arial" w:eastAsia="Times New Roman" w:hAnsi="Arial" w:cs="Arial"/>
          <w:b/>
          <w:bCs/>
          <w:sz w:val="32"/>
          <w:szCs w:val="32"/>
        </w:rPr>
        <w:t>«</w:t>
      </w:r>
      <w:r w:rsidR="00A64759">
        <w:rPr>
          <w:rFonts w:ascii="Arial" w:eastAsia="Times New Roman" w:hAnsi="Arial" w:cs="Arial"/>
          <w:b/>
          <w:bCs/>
          <w:sz w:val="32"/>
          <w:szCs w:val="32"/>
        </w:rPr>
        <w:t>О ВНЕСЕНИИ ИЗМЕНЕНИЙ В ПОСТАНОВЛЕНИЕ № 58 ОТ 10.10.2014Г. «</w:t>
      </w:r>
      <w:r w:rsidRPr="00AE5BE6">
        <w:rPr>
          <w:rFonts w:ascii="Arial" w:eastAsia="Times New Roman" w:hAnsi="Arial" w:cs="Arial"/>
          <w:b/>
          <w:bCs/>
          <w:sz w:val="32"/>
          <w:szCs w:val="32"/>
        </w:rPr>
        <w:t>ОБ УТВЕРЖДЕНИИ АДМИНИСТРАТИВНОГО РЕГЛАМЕНТА ПРЕДОСТАВЛЕНИЯ МУНИЦИПАЛЬНОЙ УСЛУГИ «ПРЕДОСТАВЛЕНИЯ ИНФОРМАЦИИ О ПРИНАДЛЕЖНОСТИ ОБЪЕКТОВ ЭЛЕКТРОСЕТЕВОГО ХОЗЯЙСТВА»</w:t>
      </w:r>
    </w:p>
    <w:p w14:paraId="0D506004" w14:textId="77777777" w:rsidR="009838DD" w:rsidRPr="009838DD" w:rsidRDefault="009838DD" w:rsidP="009838DD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</w:rPr>
      </w:pPr>
    </w:p>
    <w:p w14:paraId="5F802AFB" w14:textId="12831174" w:rsidR="009838DD" w:rsidRPr="009838DD" w:rsidRDefault="009838DD" w:rsidP="00BD59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8DD">
        <w:rPr>
          <w:rFonts w:ascii="Arial" w:eastAsia="Times New Roman" w:hAnsi="Arial" w:cs="Arial"/>
          <w:sz w:val="24"/>
          <w:szCs w:val="24"/>
        </w:rPr>
        <w:t>В целях повышения эффективности и качества предоставления муниципальных услуг гражданам и юридическим лицам, на основании Федерального закона от 27.07.2010 N 210-ФЗ "Об организации предоставления государственных и муниципальных услуг", постановления Правительства РФ от 27.12.2004 N861 "Правил недискриминационного доступа к услугам по передачи электрической энергии», руководствуясь Уставом муниципального образования «</w:t>
      </w:r>
      <w:proofErr w:type="spellStart"/>
      <w:r w:rsidRPr="009838DD">
        <w:rPr>
          <w:rFonts w:ascii="Arial" w:eastAsia="Times New Roman" w:hAnsi="Arial" w:cs="Arial"/>
          <w:sz w:val="24"/>
          <w:szCs w:val="24"/>
        </w:rPr>
        <w:t>Шаралдай</w:t>
      </w:r>
      <w:proofErr w:type="spellEnd"/>
      <w:r w:rsidRPr="009838DD">
        <w:rPr>
          <w:rFonts w:ascii="Arial" w:eastAsia="Times New Roman" w:hAnsi="Arial" w:cs="Arial"/>
          <w:sz w:val="24"/>
          <w:szCs w:val="24"/>
        </w:rPr>
        <w:t>»</w:t>
      </w:r>
    </w:p>
    <w:p w14:paraId="6B0EC895" w14:textId="77777777" w:rsidR="009838DD" w:rsidRPr="009838DD" w:rsidRDefault="009838DD" w:rsidP="009838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131E6FA" w14:textId="77777777" w:rsidR="009838DD" w:rsidRPr="00BD596A" w:rsidRDefault="009838DD" w:rsidP="009838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BD596A">
        <w:rPr>
          <w:rFonts w:ascii="Arial" w:eastAsia="Times New Roman" w:hAnsi="Arial" w:cs="Arial"/>
          <w:b/>
          <w:bCs/>
          <w:sz w:val="30"/>
          <w:szCs w:val="30"/>
        </w:rPr>
        <w:t>ПОСТАНОВЛЯЮ:</w:t>
      </w:r>
    </w:p>
    <w:p w14:paraId="6276DF8F" w14:textId="77777777" w:rsidR="009838DD" w:rsidRPr="009838DD" w:rsidRDefault="009838DD" w:rsidP="009838DD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</w:rPr>
      </w:pPr>
    </w:p>
    <w:p w14:paraId="056B4985" w14:textId="4B3C7A24" w:rsidR="009838DD" w:rsidRPr="009838DD" w:rsidRDefault="009838DD" w:rsidP="00BD59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8DD">
        <w:rPr>
          <w:rFonts w:ascii="Arial" w:eastAsia="Times New Roman" w:hAnsi="Arial" w:cs="Arial"/>
          <w:sz w:val="24"/>
          <w:szCs w:val="24"/>
        </w:rPr>
        <w:t xml:space="preserve">1. </w:t>
      </w:r>
      <w:r w:rsidR="00B82F26">
        <w:rPr>
          <w:rFonts w:ascii="Arial" w:eastAsia="Times New Roman" w:hAnsi="Arial" w:cs="Arial"/>
          <w:sz w:val="24"/>
          <w:szCs w:val="24"/>
        </w:rPr>
        <w:t>Внести изменения в</w:t>
      </w:r>
      <w:r w:rsidRPr="009838DD">
        <w:rPr>
          <w:rFonts w:ascii="Arial" w:eastAsia="Times New Roman" w:hAnsi="Arial" w:cs="Arial"/>
          <w:sz w:val="24"/>
          <w:szCs w:val="24"/>
        </w:rPr>
        <w:t xml:space="preserve"> административный регламент предоставления муниципальной услуги «Предоставление информации о принадлежности объектов электросетевого хозяйства»</w:t>
      </w:r>
      <w:r w:rsidR="00FD051D">
        <w:rPr>
          <w:rFonts w:ascii="Arial" w:eastAsia="Times New Roman" w:hAnsi="Arial" w:cs="Arial"/>
          <w:sz w:val="24"/>
          <w:szCs w:val="24"/>
        </w:rPr>
        <w:t>, утвержденный Постановлением № 58 от 10.10.2014г., и принять в новой редакции.</w:t>
      </w:r>
    </w:p>
    <w:p w14:paraId="7FF01B40" w14:textId="47E9F685" w:rsidR="009838DD" w:rsidRPr="009838DD" w:rsidRDefault="009838DD" w:rsidP="00BD59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8DD">
        <w:rPr>
          <w:rFonts w:ascii="Arial" w:eastAsia="Times New Roman" w:hAnsi="Arial" w:cs="Arial"/>
          <w:sz w:val="24"/>
          <w:szCs w:val="24"/>
        </w:rPr>
        <w:t xml:space="preserve">2. </w:t>
      </w:r>
      <w:r w:rsidR="00FD051D">
        <w:rPr>
          <w:rFonts w:ascii="Arial" w:eastAsia="Times New Roman" w:hAnsi="Arial" w:cs="Arial"/>
          <w:sz w:val="24"/>
          <w:szCs w:val="24"/>
        </w:rPr>
        <w:t>О</w:t>
      </w:r>
      <w:r w:rsidRPr="009838DD">
        <w:rPr>
          <w:rFonts w:ascii="Arial" w:eastAsia="Times New Roman" w:hAnsi="Arial" w:cs="Arial"/>
          <w:sz w:val="24"/>
          <w:szCs w:val="24"/>
        </w:rPr>
        <w:t>публиковать настоящее постановление в Вестнике МО «</w:t>
      </w:r>
      <w:proofErr w:type="spellStart"/>
      <w:r w:rsidRPr="009838DD">
        <w:rPr>
          <w:rFonts w:ascii="Arial" w:eastAsia="Times New Roman" w:hAnsi="Arial" w:cs="Arial"/>
          <w:sz w:val="24"/>
          <w:szCs w:val="24"/>
        </w:rPr>
        <w:t>Шаралдай</w:t>
      </w:r>
      <w:proofErr w:type="spellEnd"/>
      <w:r w:rsidRPr="009838DD">
        <w:rPr>
          <w:rFonts w:ascii="Arial" w:eastAsia="Times New Roman" w:hAnsi="Arial" w:cs="Arial"/>
          <w:sz w:val="24"/>
          <w:szCs w:val="24"/>
        </w:rPr>
        <w:t xml:space="preserve">» и разместить на официальном сайте </w:t>
      </w:r>
      <w:r w:rsidR="00FD051D">
        <w:rPr>
          <w:rFonts w:ascii="Arial" w:eastAsia="Times New Roman" w:hAnsi="Arial" w:cs="Arial"/>
          <w:sz w:val="24"/>
          <w:szCs w:val="24"/>
        </w:rPr>
        <w:t>в сети Интернет.</w:t>
      </w:r>
    </w:p>
    <w:p w14:paraId="28202E1A" w14:textId="77777777" w:rsidR="009838DD" w:rsidRPr="009838DD" w:rsidRDefault="009838DD" w:rsidP="009838DD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</w:rPr>
      </w:pPr>
    </w:p>
    <w:p w14:paraId="75955656" w14:textId="77777777" w:rsidR="009838DD" w:rsidRPr="009838DD" w:rsidRDefault="009838DD" w:rsidP="009838DD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</w:rPr>
      </w:pPr>
    </w:p>
    <w:p w14:paraId="7D1E1899" w14:textId="77777777" w:rsidR="009838DD" w:rsidRPr="009838DD" w:rsidRDefault="009838DD" w:rsidP="009838DD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</w:rPr>
      </w:pPr>
    </w:p>
    <w:p w14:paraId="36246E10" w14:textId="77777777" w:rsidR="00BD596A" w:rsidRPr="00991918" w:rsidRDefault="00BD596A" w:rsidP="00BD59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1918">
        <w:rPr>
          <w:rFonts w:ascii="Arial" w:hAnsi="Arial" w:cs="Arial"/>
          <w:sz w:val="24"/>
          <w:szCs w:val="24"/>
        </w:rPr>
        <w:t>Глава МО «</w:t>
      </w:r>
      <w:proofErr w:type="spellStart"/>
      <w:r w:rsidRPr="00991918">
        <w:rPr>
          <w:rFonts w:ascii="Arial" w:hAnsi="Arial" w:cs="Arial"/>
          <w:sz w:val="24"/>
          <w:szCs w:val="24"/>
        </w:rPr>
        <w:t>Шаралдай</w:t>
      </w:r>
      <w:proofErr w:type="spellEnd"/>
      <w:r w:rsidRPr="00991918">
        <w:rPr>
          <w:rFonts w:ascii="Arial" w:hAnsi="Arial" w:cs="Arial"/>
          <w:sz w:val="24"/>
          <w:szCs w:val="24"/>
        </w:rPr>
        <w:t>»</w:t>
      </w:r>
    </w:p>
    <w:p w14:paraId="2E9F3E7F" w14:textId="77777777" w:rsidR="00BD596A" w:rsidRPr="00991918" w:rsidRDefault="00BD596A" w:rsidP="00BD59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1918">
        <w:rPr>
          <w:rFonts w:ascii="Arial" w:hAnsi="Arial" w:cs="Arial"/>
          <w:sz w:val="24"/>
          <w:szCs w:val="24"/>
        </w:rPr>
        <w:t xml:space="preserve">Д.И. </w:t>
      </w:r>
      <w:proofErr w:type="spellStart"/>
      <w:r w:rsidRPr="00991918">
        <w:rPr>
          <w:rFonts w:ascii="Arial" w:hAnsi="Arial" w:cs="Arial"/>
          <w:sz w:val="24"/>
          <w:szCs w:val="24"/>
        </w:rPr>
        <w:t>Ханхареев</w:t>
      </w:r>
      <w:proofErr w:type="spellEnd"/>
    </w:p>
    <w:p w14:paraId="23F744AA" w14:textId="77777777" w:rsidR="009838DD" w:rsidRPr="009838DD" w:rsidRDefault="009838DD" w:rsidP="009838DD">
      <w:pPr>
        <w:spacing w:after="0" w:line="240" w:lineRule="auto"/>
        <w:ind w:left="-284" w:firstLine="284"/>
        <w:jc w:val="both"/>
        <w:rPr>
          <w:rFonts w:ascii="Arial" w:eastAsia="Times New Roman" w:hAnsi="Arial" w:cs="Arial"/>
          <w:sz w:val="24"/>
          <w:szCs w:val="24"/>
        </w:rPr>
      </w:pPr>
    </w:p>
    <w:p w14:paraId="6011EF52" w14:textId="77777777" w:rsidR="009838DD" w:rsidRPr="009838DD" w:rsidRDefault="009838DD" w:rsidP="009838DD">
      <w:pPr>
        <w:spacing w:after="0" w:line="240" w:lineRule="auto"/>
        <w:ind w:left="-284" w:firstLine="284"/>
        <w:jc w:val="both"/>
        <w:rPr>
          <w:rFonts w:ascii="Arial" w:eastAsia="Times New Roman" w:hAnsi="Arial" w:cs="Arial"/>
          <w:sz w:val="24"/>
          <w:szCs w:val="24"/>
        </w:rPr>
      </w:pPr>
    </w:p>
    <w:p w14:paraId="2B16F428" w14:textId="77777777" w:rsidR="009838DD" w:rsidRPr="009838DD" w:rsidRDefault="009838DD" w:rsidP="009838DD">
      <w:pPr>
        <w:spacing w:after="0" w:line="240" w:lineRule="auto"/>
        <w:ind w:left="-284" w:firstLine="284"/>
        <w:jc w:val="both"/>
        <w:rPr>
          <w:rFonts w:ascii="Arial" w:eastAsia="Times New Roman" w:hAnsi="Arial" w:cs="Arial"/>
          <w:sz w:val="24"/>
          <w:szCs w:val="24"/>
        </w:rPr>
      </w:pPr>
    </w:p>
    <w:p w14:paraId="2AA1746E" w14:textId="77777777" w:rsidR="009838DD" w:rsidRPr="009838DD" w:rsidRDefault="009838DD" w:rsidP="009838DD">
      <w:pPr>
        <w:spacing w:after="0" w:line="240" w:lineRule="auto"/>
        <w:ind w:left="-284" w:firstLine="284"/>
        <w:jc w:val="both"/>
        <w:rPr>
          <w:rFonts w:ascii="Arial" w:eastAsia="Times New Roman" w:hAnsi="Arial" w:cs="Arial"/>
          <w:sz w:val="24"/>
          <w:szCs w:val="24"/>
        </w:rPr>
      </w:pPr>
    </w:p>
    <w:p w14:paraId="0EFC67E5" w14:textId="77777777" w:rsidR="009838DD" w:rsidRPr="009838DD" w:rsidRDefault="009838DD" w:rsidP="009838DD">
      <w:pPr>
        <w:spacing w:after="0" w:line="240" w:lineRule="auto"/>
        <w:ind w:left="-284" w:firstLine="284"/>
        <w:jc w:val="both"/>
        <w:rPr>
          <w:rFonts w:ascii="Arial" w:eastAsia="Times New Roman" w:hAnsi="Arial" w:cs="Arial"/>
          <w:sz w:val="24"/>
          <w:szCs w:val="24"/>
        </w:rPr>
      </w:pPr>
    </w:p>
    <w:p w14:paraId="042A7E0F" w14:textId="77777777" w:rsidR="009838DD" w:rsidRPr="009838DD" w:rsidRDefault="009838DD" w:rsidP="009838DD">
      <w:pPr>
        <w:spacing w:after="0" w:line="240" w:lineRule="auto"/>
        <w:ind w:left="-284" w:firstLine="284"/>
        <w:jc w:val="both"/>
        <w:rPr>
          <w:rFonts w:ascii="Arial" w:eastAsia="Times New Roman" w:hAnsi="Arial" w:cs="Arial"/>
          <w:sz w:val="24"/>
          <w:szCs w:val="24"/>
        </w:rPr>
      </w:pPr>
    </w:p>
    <w:p w14:paraId="6D32ABF6" w14:textId="77777777" w:rsidR="009838DD" w:rsidRPr="009838DD" w:rsidRDefault="009838DD" w:rsidP="009838DD">
      <w:pPr>
        <w:spacing w:after="0" w:line="240" w:lineRule="auto"/>
        <w:ind w:left="-284" w:firstLine="284"/>
        <w:jc w:val="both"/>
        <w:rPr>
          <w:rFonts w:ascii="Arial" w:eastAsia="Times New Roman" w:hAnsi="Arial" w:cs="Arial"/>
          <w:sz w:val="24"/>
          <w:szCs w:val="24"/>
        </w:rPr>
      </w:pPr>
    </w:p>
    <w:p w14:paraId="4BFBE424" w14:textId="77777777" w:rsidR="009838DD" w:rsidRPr="009838DD" w:rsidRDefault="009838DD" w:rsidP="009838DD">
      <w:pPr>
        <w:spacing w:after="0" w:line="240" w:lineRule="auto"/>
        <w:ind w:left="-284" w:firstLine="284"/>
        <w:jc w:val="both"/>
        <w:rPr>
          <w:rFonts w:ascii="Arial" w:eastAsia="Times New Roman" w:hAnsi="Arial" w:cs="Arial"/>
          <w:sz w:val="24"/>
          <w:szCs w:val="24"/>
        </w:rPr>
      </w:pPr>
    </w:p>
    <w:p w14:paraId="196C28F3" w14:textId="77777777" w:rsidR="009838DD" w:rsidRPr="009838DD" w:rsidRDefault="009838DD" w:rsidP="009838DD">
      <w:pPr>
        <w:spacing w:after="0" w:line="240" w:lineRule="auto"/>
        <w:ind w:left="-284" w:firstLine="284"/>
        <w:jc w:val="both"/>
        <w:rPr>
          <w:rFonts w:ascii="Arial" w:eastAsia="Times New Roman" w:hAnsi="Arial" w:cs="Arial"/>
          <w:sz w:val="24"/>
          <w:szCs w:val="24"/>
        </w:rPr>
      </w:pPr>
    </w:p>
    <w:p w14:paraId="656BAD05" w14:textId="77777777" w:rsidR="009838DD" w:rsidRPr="009838DD" w:rsidRDefault="009838DD" w:rsidP="009838DD">
      <w:pPr>
        <w:spacing w:after="0" w:line="240" w:lineRule="auto"/>
        <w:ind w:left="-284" w:firstLine="284"/>
        <w:jc w:val="both"/>
        <w:rPr>
          <w:rFonts w:ascii="Arial" w:eastAsia="Times New Roman" w:hAnsi="Arial" w:cs="Arial"/>
          <w:sz w:val="24"/>
          <w:szCs w:val="24"/>
        </w:rPr>
      </w:pPr>
    </w:p>
    <w:p w14:paraId="54C3A430" w14:textId="10F2FCEA" w:rsidR="009838DD" w:rsidRPr="009838DD" w:rsidRDefault="009838DD" w:rsidP="009838DD">
      <w:pPr>
        <w:spacing w:after="0" w:line="240" w:lineRule="auto"/>
        <w:ind w:left="-284" w:firstLine="284"/>
        <w:jc w:val="both"/>
        <w:rPr>
          <w:rFonts w:ascii="Arial" w:eastAsia="Times New Roman" w:hAnsi="Arial" w:cs="Arial"/>
          <w:sz w:val="24"/>
          <w:szCs w:val="24"/>
        </w:rPr>
      </w:pPr>
    </w:p>
    <w:p w14:paraId="707EA2CC" w14:textId="77777777" w:rsidR="009838DD" w:rsidRPr="009838DD" w:rsidRDefault="009838DD" w:rsidP="009838DD">
      <w:pPr>
        <w:ind w:left="-284"/>
        <w:jc w:val="both"/>
        <w:rPr>
          <w:rFonts w:ascii="Arial" w:hAnsi="Arial" w:cs="Arial"/>
          <w:sz w:val="24"/>
          <w:szCs w:val="24"/>
        </w:rPr>
      </w:pPr>
    </w:p>
    <w:p w14:paraId="051EBED6" w14:textId="0679D18D" w:rsidR="00563746" w:rsidRDefault="00563746" w:rsidP="007A4305">
      <w:pPr>
        <w:spacing w:after="0" w:line="240" w:lineRule="auto"/>
        <w:jc w:val="right"/>
        <w:rPr>
          <w:rFonts w:ascii="Courier New" w:hAnsi="Courier New" w:cs="Courier New"/>
        </w:rPr>
      </w:pPr>
    </w:p>
    <w:p w14:paraId="0A68C885" w14:textId="77777777" w:rsidR="00991918" w:rsidRDefault="00991918" w:rsidP="007A4305">
      <w:pPr>
        <w:spacing w:after="0" w:line="240" w:lineRule="auto"/>
        <w:jc w:val="right"/>
        <w:rPr>
          <w:rFonts w:ascii="Courier New" w:hAnsi="Courier New" w:cs="Courier New"/>
        </w:rPr>
      </w:pPr>
    </w:p>
    <w:p w14:paraId="43F7DCE5" w14:textId="2C744F9B" w:rsidR="009838DD" w:rsidRPr="007A4305" w:rsidRDefault="009838DD" w:rsidP="007A4305">
      <w:pPr>
        <w:spacing w:after="0" w:line="240" w:lineRule="auto"/>
        <w:jc w:val="right"/>
        <w:rPr>
          <w:rFonts w:ascii="Courier New" w:hAnsi="Courier New" w:cs="Courier New"/>
        </w:rPr>
      </w:pPr>
      <w:r w:rsidRPr="007A4305">
        <w:rPr>
          <w:rFonts w:ascii="Courier New" w:hAnsi="Courier New" w:cs="Courier New"/>
        </w:rPr>
        <w:t>Приложение №1</w:t>
      </w:r>
    </w:p>
    <w:p w14:paraId="16E2268B" w14:textId="77777777" w:rsidR="009838DD" w:rsidRPr="007A4305" w:rsidRDefault="009838DD" w:rsidP="007A4305">
      <w:pPr>
        <w:spacing w:after="0" w:line="240" w:lineRule="auto"/>
        <w:jc w:val="right"/>
        <w:rPr>
          <w:rFonts w:ascii="Courier New" w:hAnsi="Courier New" w:cs="Courier New"/>
        </w:rPr>
      </w:pPr>
      <w:r w:rsidRPr="007A4305">
        <w:rPr>
          <w:rFonts w:ascii="Courier New" w:hAnsi="Courier New" w:cs="Courier New"/>
        </w:rPr>
        <w:t xml:space="preserve">Утвержден </w:t>
      </w:r>
    </w:p>
    <w:p w14:paraId="7CED64CE" w14:textId="77777777" w:rsidR="009838DD" w:rsidRPr="007A4305" w:rsidRDefault="009838DD" w:rsidP="007A4305">
      <w:pPr>
        <w:spacing w:after="0" w:line="240" w:lineRule="auto"/>
        <w:jc w:val="right"/>
        <w:rPr>
          <w:rFonts w:ascii="Courier New" w:hAnsi="Courier New" w:cs="Courier New"/>
        </w:rPr>
      </w:pPr>
      <w:r w:rsidRPr="007A4305">
        <w:rPr>
          <w:rFonts w:ascii="Courier New" w:hAnsi="Courier New" w:cs="Courier New"/>
        </w:rPr>
        <w:t>постановлением Главы МО «</w:t>
      </w:r>
      <w:proofErr w:type="spellStart"/>
      <w:r w:rsidRPr="007A4305">
        <w:rPr>
          <w:rFonts w:ascii="Courier New" w:hAnsi="Courier New" w:cs="Courier New"/>
        </w:rPr>
        <w:t>Шаралдай</w:t>
      </w:r>
      <w:proofErr w:type="spellEnd"/>
      <w:r w:rsidRPr="007A4305">
        <w:rPr>
          <w:rFonts w:ascii="Courier New" w:hAnsi="Courier New" w:cs="Courier New"/>
        </w:rPr>
        <w:t>»</w:t>
      </w:r>
    </w:p>
    <w:p w14:paraId="3A412986" w14:textId="3DC87DE8" w:rsidR="009838DD" w:rsidRPr="007A4305" w:rsidRDefault="00FD051D" w:rsidP="007A430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</w:t>
      </w:r>
      <w:r w:rsidR="009838DD" w:rsidRPr="007A4305">
        <w:rPr>
          <w:rFonts w:ascii="Courier New" w:hAnsi="Courier New" w:cs="Courier New"/>
        </w:rPr>
        <w:t>.</w:t>
      </w:r>
      <w:r w:rsidR="007A4305">
        <w:rPr>
          <w:rFonts w:ascii="Courier New" w:hAnsi="Courier New" w:cs="Courier New"/>
        </w:rPr>
        <w:t>04</w:t>
      </w:r>
      <w:r w:rsidR="009838DD" w:rsidRPr="007A4305">
        <w:rPr>
          <w:rFonts w:ascii="Courier New" w:hAnsi="Courier New" w:cs="Courier New"/>
        </w:rPr>
        <w:t>.20</w:t>
      </w:r>
      <w:r w:rsidR="007A4305">
        <w:rPr>
          <w:rFonts w:ascii="Courier New" w:hAnsi="Courier New" w:cs="Courier New"/>
        </w:rPr>
        <w:t>21</w:t>
      </w:r>
      <w:r w:rsidR="009838DD" w:rsidRPr="007A4305">
        <w:rPr>
          <w:rFonts w:ascii="Courier New" w:hAnsi="Courier New" w:cs="Courier New"/>
        </w:rPr>
        <w:t>г №</w:t>
      </w:r>
      <w:r>
        <w:rPr>
          <w:rFonts w:ascii="Courier New" w:hAnsi="Courier New" w:cs="Courier New"/>
        </w:rPr>
        <w:t xml:space="preserve"> 41</w:t>
      </w:r>
      <w:r w:rsidR="009838DD" w:rsidRPr="007A4305">
        <w:rPr>
          <w:rFonts w:ascii="Courier New" w:hAnsi="Courier New" w:cs="Courier New"/>
        </w:rPr>
        <w:t>.</w:t>
      </w:r>
    </w:p>
    <w:p w14:paraId="70E2C8BA" w14:textId="77777777" w:rsidR="009838DD" w:rsidRPr="009838DD" w:rsidRDefault="009838DD" w:rsidP="009838DD">
      <w:pPr>
        <w:ind w:left="-284"/>
        <w:jc w:val="both"/>
        <w:rPr>
          <w:rFonts w:ascii="Arial" w:hAnsi="Arial" w:cs="Arial"/>
          <w:sz w:val="24"/>
          <w:szCs w:val="24"/>
        </w:rPr>
      </w:pPr>
    </w:p>
    <w:p w14:paraId="473B799C" w14:textId="1ECD40F2" w:rsidR="009838DD" w:rsidRPr="00111748" w:rsidRDefault="00111748" w:rsidP="0011174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1748">
        <w:rPr>
          <w:rFonts w:ascii="Arial" w:hAnsi="Arial" w:cs="Arial"/>
          <w:b/>
          <w:bCs/>
          <w:sz w:val="24"/>
          <w:szCs w:val="24"/>
        </w:rPr>
        <w:t>Административный регламент предоставления муниципальной услуги «</w:t>
      </w:r>
      <w:r>
        <w:rPr>
          <w:rFonts w:ascii="Arial" w:hAnsi="Arial" w:cs="Arial"/>
          <w:b/>
          <w:bCs/>
          <w:sz w:val="24"/>
          <w:szCs w:val="24"/>
        </w:rPr>
        <w:t>П</w:t>
      </w:r>
      <w:r w:rsidRPr="00111748">
        <w:rPr>
          <w:rFonts w:ascii="Arial" w:hAnsi="Arial" w:cs="Arial"/>
          <w:b/>
          <w:bCs/>
          <w:sz w:val="24"/>
          <w:szCs w:val="24"/>
        </w:rPr>
        <w:t>редоставление информации о принадлежности объектов электросетевого хозяйства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14:paraId="4FB54131" w14:textId="22260C7D" w:rsidR="009838DD" w:rsidRPr="00DE48C5" w:rsidRDefault="00DE48C5" w:rsidP="00DE48C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E48C5">
        <w:rPr>
          <w:rFonts w:ascii="Arial" w:hAnsi="Arial" w:cs="Arial"/>
          <w:b/>
          <w:bCs/>
          <w:sz w:val="24"/>
          <w:szCs w:val="24"/>
        </w:rPr>
        <w:t>О</w:t>
      </w:r>
      <w:r w:rsidR="00111748" w:rsidRPr="00DE48C5">
        <w:rPr>
          <w:rFonts w:ascii="Arial" w:hAnsi="Arial" w:cs="Arial"/>
          <w:b/>
          <w:bCs/>
          <w:sz w:val="24"/>
          <w:szCs w:val="24"/>
        </w:rPr>
        <w:t>бщие положения</w:t>
      </w:r>
    </w:p>
    <w:p w14:paraId="4FE18E32" w14:textId="77777777" w:rsidR="00111748" w:rsidRPr="00111748" w:rsidRDefault="00111748" w:rsidP="0011174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92E7BD" w14:textId="77777777" w:rsidR="009838DD" w:rsidRPr="009838DD" w:rsidRDefault="009838DD" w:rsidP="001117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1.1. Настоящий административный регламент устанавливает требования к организации предоставления муниципальной услуги «Предоставление информации о принадлежности объектов электросетевого хозяйства».</w:t>
      </w:r>
    </w:p>
    <w:p w14:paraId="59D12FED" w14:textId="77777777" w:rsidR="009838DD" w:rsidRPr="009838DD" w:rsidRDefault="009838DD" w:rsidP="001117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1.2. Административный регламент устанавливает сроки и последовательность административных процедур и административных действий администрации муниципального образования «</w:t>
      </w:r>
      <w:proofErr w:type="spellStart"/>
      <w:r w:rsidRPr="009838DD">
        <w:rPr>
          <w:rFonts w:ascii="Arial" w:hAnsi="Arial" w:cs="Arial"/>
          <w:sz w:val="24"/>
          <w:szCs w:val="24"/>
        </w:rPr>
        <w:t>Шаралдай</w:t>
      </w:r>
      <w:proofErr w:type="spellEnd"/>
      <w:r w:rsidRPr="009838DD">
        <w:rPr>
          <w:rFonts w:ascii="Arial" w:hAnsi="Arial" w:cs="Arial"/>
          <w:sz w:val="24"/>
          <w:szCs w:val="24"/>
        </w:rPr>
        <w:t>» и (далее - Администрация), при предоставлении муниципальной услуги «Предоставление информации о принадлежности объектов электросетевого хозяйства" (далее - Муниципальная услуга).</w:t>
      </w:r>
    </w:p>
    <w:p w14:paraId="49287116" w14:textId="77777777" w:rsidR="009838DD" w:rsidRPr="009838DD" w:rsidRDefault="009838DD" w:rsidP="001117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1.3. Для целей настоящего административного регламента используются следующие основные понятия:</w:t>
      </w:r>
    </w:p>
    <w:p w14:paraId="2F87389A" w14:textId="77777777" w:rsidR="009838DD" w:rsidRPr="009838DD" w:rsidRDefault="009838DD" w:rsidP="001117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- административный регламент - муниципальный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14:paraId="71933D17" w14:textId="77777777" w:rsidR="009838DD" w:rsidRPr="009838DD" w:rsidRDefault="009838DD" w:rsidP="001117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- Муниципальная услуга - деятельность Администрации муниципального образования «</w:t>
      </w:r>
      <w:proofErr w:type="spellStart"/>
      <w:r w:rsidRPr="009838DD">
        <w:rPr>
          <w:rFonts w:ascii="Arial" w:hAnsi="Arial" w:cs="Arial"/>
          <w:sz w:val="24"/>
          <w:szCs w:val="24"/>
        </w:rPr>
        <w:t>Шаралдай</w:t>
      </w:r>
      <w:proofErr w:type="spellEnd"/>
      <w:r w:rsidRPr="009838DD">
        <w:rPr>
          <w:rFonts w:ascii="Arial" w:hAnsi="Arial" w:cs="Arial"/>
          <w:sz w:val="24"/>
          <w:szCs w:val="24"/>
        </w:rPr>
        <w:t>» по реализации функций органов местного самоуправления муниципального образования «</w:t>
      </w:r>
      <w:proofErr w:type="spellStart"/>
      <w:r w:rsidRPr="009838DD">
        <w:rPr>
          <w:rFonts w:ascii="Arial" w:hAnsi="Arial" w:cs="Arial"/>
          <w:sz w:val="24"/>
          <w:szCs w:val="24"/>
        </w:rPr>
        <w:t>Шаралдай</w:t>
      </w:r>
      <w:proofErr w:type="spellEnd"/>
      <w:r w:rsidRPr="009838DD">
        <w:rPr>
          <w:rFonts w:ascii="Arial" w:hAnsi="Arial" w:cs="Arial"/>
          <w:sz w:val="24"/>
          <w:szCs w:val="24"/>
        </w:rPr>
        <w:t>», которая осуществляется по запросам заявителей в пределах полномочий органов (структурных подразделений), предоставляющих Муниципальные услуги, по решению вопросов местного значения, установленных в соответствии с Федеральным законом от 6 октября 2003 года N 131-ФЗ "Об общих принципах организации местного самоуправления в Российской Федерации";</w:t>
      </w:r>
    </w:p>
    <w:p w14:paraId="389B90B2" w14:textId="77777777" w:rsidR="009838DD" w:rsidRPr="009838DD" w:rsidRDefault="009838DD" w:rsidP="001117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- должностное лицо - глава Администрации муниципального образования «</w:t>
      </w:r>
      <w:proofErr w:type="spellStart"/>
      <w:r w:rsidRPr="009838DD">
        <w:rPr>
          <w:rFonts w:ascii="Arial" w:hAnsi="Arial" w:cs="Arial"/>
          <w:sz w:val="24"/>
          <w:szCs w:val="24"/>
        </w:rPr>
        <w:t>Шаралдай</w:t>
      </w:r>
      <w:proofErr w:type="spellEnd"/>
      <w:r w:rsidRPr="009838DD">
        <w:rPr>
          <w:rFonts w:ascii="Arial" w:hAnsi="Arial" w:cs="Arial"/>
          <w:sz w:val="24"/>
          <w:szCs w:val="24"/>
        </w:rPr>
        <w:t xml:space="preserve">», </w:t>
      </w:r>
      <w:proofErr w:type="gramStart"/>
      <w:r w:rsidRPr="009838DD">
        <w:rPr>
          <w:rFonts w:ascii="Arial" w:hAnsi="Arial" w:cs="Arial"/>
          <w:sz w:val="24"/>
          <w:szCs w:val="24"/>
        </w:rPr>
        <w:t>специалист</w:t>
      </w:r>
      <w:proofErr w:type="gramEnd"/>
      <w:r w:rsidRPr="009838DD">
        <w:rPr>
          <w:rFonts w:ascii="Arial" w:hAnsi="Arial" w:cs="Arial"/>
          <w:sz w:val="24"/>
          <w:szCs w:val="24"/>
        </w:rPr>
        <w:t xml:space="preserve"> исполняющий административные действия при предоставлении Муниципальной услуги;</w:t>
      </w:r>
    </w:p>
    <w:p w14:paraId="430AC186" w14:textId="77777777" w:rsidR="009838DD" w:rsidRPr="009838DD" w:rsidRDefault="009838DD" w:rsidP="001117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- заявитель - физические лица либо их уполномоченные представители, юридические лица независимо от организационно-правовой формы, формы собственности, места нахождения или индивидуальные предприниматели либо их уполномоченные представители, обратившиеся в Администрацию муниципального образования «</w:t>
      </w:r>
      <w:proofErr w:type="spellStart"/>
      <w:r w:rsidRPr="009838DD">
        <w:rPr>
          <w:rFonts w:ascii="Arial" w:hAnsi="Arial" w:cs="Arial"/>
          <w:sz w:val="24"/>
          <w:szCs w:val="24"/>
        </w:rPr>
        <w:t>Шаралдай</w:t>
      </w:r>
      <w:proofErr w:type="spellEnd"/>
      <w:r w:rsidRPr="009838DD">
        <w:rPr>
          <w:rFonts w:ascii="Arial" w:hAnsi="Arial" w:cs="Arial"/>
          <w:sz w:val="24"/>
          <w:szCs w:val="24"/>
        </w:rPr>
        <w:t>» с запросом о предоставлении Муниципальной услуги, выраженным в устной, письменной или электронной форме;</w:t>
      </w:r>
    </w:p>
    <w:p w14:paraId="0EAF08C0" w14:textId="77777777" w:rsidR="009838DD" w:rsidRPr="009838DD" w:rsidRDefault="009838DD" w:rsidP="001117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- административная процедура - установленная данным административным регламентом последовательность действий органов Администрации, должностных лиц при предоставлении Муниципальной услуги;</w:t>
      </w:r>
    </w:p>
    <w:p w14:paraId="6BEF63C5" w14:textId="77777777" w:rsidR="009838DD" w:rsidRPr="009838DD" w:rsidRDefault="009838DD" w:rsidP="001117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- административное действие - предусмотренное административной процедурой конкретное действие органа (структурного подразделения) Администрации, должностного лица при предоставлении Муниципальной услуги.</w:t>
      </w:r>
    </w:p>
    <w:p w14:paraId="59D37B58" w14:textId="77777777" w:rsidR="009838DD" w:rsidRPr="009838DD" w:rsidRDefault="009838DD" w:rsidP="001117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1.4. Информацию о правилах, порядке, сроках и ходе предоставления получения Муниципальной услуги можно получить:</w:t>
      </w:r>
    </w:p>
    <w:p w14:paraId="212FC5B3" w14:textId="77777777" w:rsidR="009838DD" w:rsidRPr="009838DD" w:rsidRDefault="009838DD" w:rsidP="001117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- на официальном сайте Администрации муниципального образования МО «Боханский район» в разделе "Муниципальные услуги" в тексте настоящего административного регламента;</w:t>
      </w:r>
    </w:p>
    <w:p w14:paraId="40C018A1" w14:textId="77777777" w:rsidR="009838DD" w:rsidRPr="009838DD" w:rsidRDefault="009838DD" w:rsidP="001117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lastRenderedPageBreak/>
        <w:t xml:space="preserve">- в электронном виде, направив запрос по официальному адресу электронной почты Администрации- </w:t>
      </w:r>
      <w:hyperlink r:id="rId5" w:history="1">
        <w:r w:rsidRPr="009838DD">
          <w:rPr>
            <w:rStyle w:val="a3"/>
            <w:rFonts w:ascii="Arial" w:hAnsi="Arial" w:cs="Arial"/>
            <w:sz w:val="24"/>
            <w:szCs w:val="24"/>
            <w:lang w:val="en-US"/>
          </w:rPr>
          <w:t>sharalday</w:t>
        </w:r>
        <w:r w:rsidRPr="009838DD">
          <w:rPr>
            <w:rStyle w:val="a3"/>
            <w:rFonts w:ascii="Arial" w:hAnsi="Arial" w:cs="Arial"/>
            <w:sz w:val="24"/>
            <w:szCs w:val="24"/>
          </w:rPr>
          <w:t>@</w:t>
        </w:r>
        <w:r w:rsidRPr="009838DD">
          <w:rPr>
            <w:rStyle w:val="a3"/>
            <w:rFonts w:ascii="Arial" w:hAnsi="Arial" w:cs="Arial"/>
            <w:sz w:val="24"/>
            <w:szCs w:val="24"/>
            <w:lang w:val="en-US"/>
          </w:rPr>
          <w:t>mail</w:t>
        </w:r>
        <w:r w:rsidRPr="009838DD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9838DD">
          <w:rPr>
            <w:rStyle w:val="a3"/>
            <w:rFonts w:ascii="Arial" w:hAnsi="Arial" w:cs="Arial"/>
            <w:sz w:val="24"/>
            <w:szCs w:val="24"/>
          </w:rPr>
          <w:t>ru</w:t>
        </w:r>
        <w:proofErr w:type="spellEnd"/>
      </w:hyperlink>
    </w:p>
    <w:p w14:paraId="247D9F99" w14:textId="77777777" w:rsidR="009838DD" w:rsidRPr="009838DD" w:rsidRDefault="009838DD" w:rsidP="001117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-устно по телефонам: 89526288099</w:t>
      </w:r>
    </w:p>
    <w:p w14:paraId="02607286" w14:textId="77777777" w:rsidR="009838DD" w:rsidRPr="009838DD" w:rsidRDefault="009838DD" w:rsidP="001117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1.5. Срок предоставления информации о правилах, порядке и сроках получения Муниципальной услуги в бумажном (электронном) виде не превышает 30 календарных дней.</w:t>
      </w:r>
    </w:p>
    <w:p w14:paraId="49162C29" w14:textId="77777777" w:rsidR="009838DD" w:rsidRPr="009838DD" w:rsidRDefault="009838DD" w:rsidP="001117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1.6. Информация о Муниципальной услуге размещается на официальном сайте Администрации в электронном виде.</w:t>
      </w:r>
    </w:p>
    <w:p w14:paraId="72A9048C" w14:textId="77777777" w:rsidR="009838DD" w:rsidRPr="009838DD" w:rsidRDefault="009838DD" w:rsidP="001117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 xml:space="preserve">1.7. Предоставление Муниципальной услуги производится по фактическому адресу: Иркутская область, Боханский район, с </w:t>
      </w:r>
      <w:proofErr w:type="spellStart"/>
      <w:r w:rsidRPr="009838DD">
        <w:rPr>
          <w:rFonts w:ascii="Arial" w:hAnsi="Arial" w:cs="Arial"/>
          <w:sz w:val="24"/>
          <w:szCs w:val="24"/>
        </w:rPr>
        <w:t>Дундай</w:t>
      </w:r>
      <w:proofErr w:type="spellEnd"/>
      <w:r w:rsidRPr="009838DD">
        <w:rPr>
          <w:rFonts w:ascii="Arial" w:hAnsi="Arial" w:cs="Arial"/>
          <w:sz w:val="24"/>
          <w:szCs w:val="24"/>
        </w:rPr>
        <w:t xml:space="preserve">. ул. Центра.льная,32. Часы работы: понедельник - пятница: с 9 ч 00 мин. до 17 ч 00 мин.; </w:t>
      </w:r>
      <w:r w:rsidRPr="009838DD">
        <w:rPr>
          <w:rFonts w:ascii="Arial" w:hAnsi="Arial" w:cs="Arial"/>
          <w:b/>
          <w:sz w:val="24"/>
          <w:szCs w:val="24"/>
        </w:rPr>
        <w:t xml:space="preserve">обед: с 13 ч 00 мин. до 14 ч 00 мин. </w:t>
      </w:r>
      <w:r w:rsidRPr="009838DD">
        <w:rPr>
          <w:rFonts w:ascii="Arial" w:hAnsi="Arial" w:cs="Arial"/>
          <w:sz w:val="24"/>
          <w:szCs w:val="24"/>
        </w:rPr>
        <w:t>Официальный сайт Администрации  муниципального образования «</w:t>
      </w:r>
      <w:proofErr w:type="spellStart"/>
      <w:r w:rsidRPr="009838DD">
        <w:rPr>
          <w:rFonts w:ascii="Arial" w:hAnsi="Arial" w:cs="Arial"/>
          <w:sz w:val="24"/>
          <w:szCs w:val="24"/>
        </w:rPr>
        <w:t>Шаралдай</w:t>
      </w:r>
      <w:proofErr w:type="spellEnd"/>
      <w:r w:rsidRPr="009838DD">
        <w:rPr>
          <w:rFonts w:ascii="Arial" w:hAnsi="Arial" w:cs="Arial"/>
          <w:sz w:val="24"/>
          <w:szCs w:val="24"/>
        </w:rPr>
        <w:t xml:space="preserve">»- </w:t>
      </w:r>
      <w:hyperlink r:id="rId6" w:history="1">
        <w:r w:rsidRPr="009838DD">
          <w:rPr>
            <w:rStyle w:val="a3"/>
            <w:rFonts w:ascii="Arial" w:hAnsi="Arial" w:cs="Arial"/>
            <w:sz w:val="24"/>
            <w:szCs w:val="24"/>
            <w:lang w:val="en-US"/>
          </w:rPr>
          <w:t>sharalday</w:t>
        </w:r>
        <w:r w:rsidRPr="009838DD">
          <w:rPr>
            <w:rStyle w:val="a3"/>
            <w:rFonts w:ascii="Arial" w:hAnsi="Arial" w:cs="Arial"/>
            <w:sz w:val="24"/>
            <w:szCs w:val="24"/>
          </w:rPr>
          <w:t>@</w:t>
        </w:r>
        <w:r w:rsidRPr="009838DD">
          <w:rPr>
            <w:rStyle w:val="a3"/>
            <w:rFonts w:ascii="Arial" w:hAnsi="Arial" w:cs="Arial"/>
            <w:sz w:val="24"/>
            <w:szCs w:val="24"/>
            <w:lang w:val="en-US"/>
          </w:rPr>
          <w:t>mail</w:t>
        </w:r>
        <w:r w:rsidRPr="009838DD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9838DD">
          <w:rPr>
            <w:rStyle w:val="a3"/>
            <w:rFonts w:ascii="Arial" w:hAnsi="Arial" w:cs="Arial"/>
            <w:sz w:val="24"/>
            <w:szCs w:val="24"/>
          </w:rPr>
          <w:t>ru</w:t>
        </w:r>
        <w:proofErr w:type="spellEnd"/>
      </w:hyperlink>
    </w:p>
    <w:p w14:paraId="2D31B4F3" w14:textId="77777777" w:rsidR="00111748" w:rsidRDefault="00111748" w:rsidP="009838DD">
      <w:pPr>
        <w:ind w:left="-284"/>
        <w:jc w:val="center"/>
        <w:rPr>
          <w:rFonts w:ascii="Arial" w:hAnsi="Arial" w:cs="Arial"/>
          <w:sz w:val="24"/>
          <w:szCs w:val="24"/>
        </w:rPr>
      </w:pPr>
    </w:p>
    <w:p w14:paraId="59207607" w14:textId="337B1046" w:rsidR="009838DD" w:rsidRDefault="009838DD" w:rsidP="0011174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1748">
        <w:rPr>
          <w:rFonts w:ascii="Arial" w:hAnsi="Arial" w:cs="Arial"/>
          <w:b/>
          <w:bCs/>
          <w:sz w:val="24"/>
          <w:szCs w:val="24"/>
        </w:rPr>
        <w:t>2. Стандарт предоставления муниципальной услуги</w:t>
      </w:r>
    </w:p>
    <w:p w14:paraId="132C1BE2" w14:textId="77777777" w:rsidR="00111748" w:rsidRPr="00111748" w:rsidRDefault="00111748" w:rsidP="0011174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5CDE75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2.1. Наименование Муниципальной услуги: «Предоставление информации о принадлежности объектов электросетевого хозяйства».</w:t>
      </w:r>
    </w:p>
    <w:p w14:paraId="7ECF0844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2.2. Подразделением, ответственным за предоставление Муниципальной услуги, является Администрация муниципального образования «</w:t>
      </w:r>
      <w:proofErr w:type="spellStart"/>
      <w:r w:rsidRPr="009838DD">
        <w:rPr>
          <w:rFonts w:ascii="Arial" w:hAnsi="Arial" w:cs="Arial"/>
          <w:sz w:val="24"/>
          <w:szCs w:val="24"/>
        </w:rPr>
        <w:t>Шаралдай</w:t>
      </w:r>
      <w:proofErr w:type="spellEnd"/>
      <w:r w:rsidRPr="009838DD">
        <w:rPr>
          <w:rFonts w:ascii="Arial" w:hAnsi="Arial" w:cs="Arial"/>
          <w:sz w:val="24"/>
          <w:szCs w:val="24"/>
        </w:rPr>
        <w:t>».</w:t>
      </w:r>
    </w:p>
    <w:p w14:paraId="677D09C5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2.3. Результатом Муниципальной услуги является предоставление заявителю информации о порядке предоставления информации о принадлежности объектов электросетевого хозяйства в границах муниципального образования «</w:t>
      </w:r>
      <w:proofErr w:type="spellStart"/>
      <w:r w:rsidRPr="009838DD">
        <w:rPr>
          <w:rFonts w:ascii="Arial" w:hAnsi="Arial" w:cs="Arial"/>
          <w:sz w:val="24"/>
          <w:szCs w:val="24"/>
        </w:rPr>
        <w:t>Шаралдай</w:t>
      </w:r>
      <w:proofErr w:type="spellEnd"/>
      <w:r w:rsidRPr="009838DD">
        <w:rPr>
          <w:rFonts w:ascii="Arial" w:hAnsi="Arial" w:cs="Arial"/>
          <w:sz w:val="24"/>
          <w:szCs w:val="24"/>
        </w:rPr>
        <w:t>» Иркутской области.</w:t>
      </w:r>
    </w:p>
    <w:p w14:paraId="42ECA827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2.4. Срок предоставления Муниципальной услуги не превышает 30 календарных дней со дня регистрации заявления с обязательным приложением необходимых документов, поступивших в письменном или электронном виде.</w:t>
      </w:r>
    </w:p>
    <w:p w14:paraId="0BFBB4FE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2.5. Регистрация заявления осуществляется в течение трех рабочих дней со дня фактического поступления заявления в письменном или электронном виде.</w:t>
      </w:r>
    </w:p>
    <w:p w14:paraId="525B1910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2.6. Нормативные правовые акты, регламентирующие предоставление Муниципальной услуги:</w:t>
      </w:r>
    </w:p>
    <w:p w14:paraId="0BDD5BC6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14:paraId="4616700E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-Федеральный закон от 27.07.2010 N 210-ФЗ "Об организации предоставления государственных и муниципальных услуг";</w:t>
      </w:r>
    </w:p>
    <w:p w14:paraId="65D59A9B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- постановление Правительства РФ от 27.12.2004 N 861"Правил недискриминационного доступа к услугам по передачи электрической энергии», "</w:t>
      </w:r>
    </w:p>
    <w:p w14:paraId="4E991E20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-Устав муниципального образования «</w:t>
      </w:r>
      <w:proofErr w:type="spellStart"/>
      <w:r w:rsidRPr="009838DD">
        <w:rPr>
          <w:rFonts w:ascii="Arial" w:hAnsi="Arial" w:cs="Arial"/>
          <w:sz w:val="24"/>
          <w:szCs w:val="24"/>
        </w:rPr>
        <w:t>Шаралдай</w:t>
      </w:r>
      <w:proofErr w:type="spellEnd"/>
      <w:r w:rsidRPr="009838DD">
        <w:rPr>
          <w:rFonts w:ascii="Arial" w:hAnsi="Arial" w:cs="Arial"/>
          <w:sz w:val="24"/>
          <w:szCs w:val="24"/>
        </w:rPr>
        <w:t>»;</w:t>
      </w:r>
    </w:p>
    <w:p w14:paraId="63258817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2.7. Перечень документов, предоставляемых в Администрацию, необходимых для предоставления Муниципальной услуги:</w:t>
      </w:r>
    </w:p>
    <w:p w14:paraId="31E2CBB9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- письменное обращение заявителя (в том числе переданное по электронным каналам связи) должно содержать в себе следующую информацию:</w:t>
      </w:r>
    </w:p>
    <w:p w14:paraId="64AE4B3A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- для заявителей-граждан: фамилию, имя, отчество (последнее при наличии), почтовый либо электронный адрес, по которому должен быть направлен ответ, запрашиваемую информацию в рамках предоставления Муниципальной услуги, личную подпись и дату;</w:t>
      </w:r>
    </w:p>
    <w:p w14:paraId="0D88D3CE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- для заявителей - юридических лиц: наименование юридического лица, почтовый либо электронный адрес, по которому должен быть направлен ответ, запрашиваемую информацию в рамках предоставления Муниципальной услуги, должность, фамилию, имя, отчество, подпись и дату. Письменное обращение должно быть представлено на русском языке либо иметь нотариально заверенный перевод на русский язык.</w:t>
      </w:r>
    </w:p>
    <w:p w14:paraId="5532303F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lastRenderedPageBreak/>
        <w:t>2.7.1. При обращении заявителя в устном порядке необходимо указать, какая информация необходима заявителю, а также номера контактных телефонов, по которым можно связаться с заявителем.</w:t>
      </w:r>
    </w:p>
    <w:p w14:paraId="0171B363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2.8. Основанием для отказа в приеме заявления на предоставление Муниципальной услуги является:</w:t>
      </w:r>
    </w:p>
    <w:p w14:paraId="01FB8FEC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- подача заявления о выдаче информации с нарушением установленных настоящим административным регламентом требований.</w:t>
      </w:r>
    </w:p>
    <w:p w14:paraId="2ACCF1A1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2.9. Отказ в приеме заявления может быть дан в устной форме должностными лицами Администрации муниципального образования «</w:t>
      </w:r>
      <w:proofErr w:type="spellStart"/>
      <w:r w:rsidRPr="009838DD">
        <w:rPr>
          <w:rFonts w:ascii="Arial" w:hAnsi="Arial" w:cs="Arial"/>
          <w:sz w:val="24"/>
          <w:szCs w:val="24"/>
        </w:rPr>
        <w:t>Шаралдай</w:t>
      </w:r>
      <w:proofErr w:type="spellEnd"/>
      <w:r w:rsidRPr="009838DD">
        <w:rPr>
          <w:rFonts w:ascii="Arial" w:hAnsi="Arial" w:cs="Arial"/>
          <w:sz w:val="24"/>
          <w:szCs w:val="24"/>
        </w:rPr>
        <w:t>».</w:t>
      </w:r>
    </w:p>
    <w:p w14:paraId="135E88DD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2.10. Основанием для отказа в предоставлении Муниципальной услуги является:</w:t>
      </w:r>
    </w:p>
    <w:p w14:paraId="2CB54989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- подача заявления о выдаче информации с нарушением установленных требований;</w:t>
      </w:r>
    </w:p>
    <w:p w14:paraId="41D2D44A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-несоответствие обращения содержанию Муниципальной услуги;</w:t>
      </w:r>
    </w:p>
    <w:p w14:paraId="5026EFF7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-обращение содержит нецензурные или оскорбительные выражения;</w:t>
      </w:r>
    </w:p>
    <w:p w14:paraId="00D0A70F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-запрашиваемая информация не связана с деятельностью Управления по оказанию Муниципальной услуги;</w:t>
      </w:r>
    </w:p>
    <w:p w14:paraId="5FA59322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- в письменном обращении не указаны фамилия заявителя, направившего обращение, и почтовый адрес и (или) адрес электронной почты, по которому должен быть направлен ответ;</w:t>
      </w:r>
    </w:p>
    <w:p w14:paraId="6E0A7164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-текст письменного обращения не поддается прочтению;</w:t>
      </w:r>
    </w:p>
    <w:p w14:paraId="21AD002B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- ответ по существу поставленного в обращении вопроса не может быть дан без разглашения сведений, составляющих конфиденциальную информацию;</w:t>
      </w:r>
    </w:p>
    <w:p w14:paraId="04EC2866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- в письменном обращении заявителя содержится вопрос, на который ему многократно даны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14:paraId="72D67C10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2.11. Муниципальная услуга предоставляется бесплатно.</w:t>
      </w:r>
    </w:p>
    <w:p w14:paraId="296255B2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2.12. Максимальный срок ожидания в очереди при подаче заявления для предоставления Муниципальной услуги не превышает 15 минут.</w:t>
      </w:r>
    </w:p>
    <w:p w14:paraId="3C7E4616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2.13. Продолжительность консультирования при личном обращении заявителя или уполномоченного лица, первичная проверка предоставляемых документов должностными лицами не превышает 30 минут.</w:t>
      </w:r>
    </w:p>
    <w:p w14:paraId="53538B37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2.14. Требования к нежилым муниципальным помещениям, в которых предоставляется Муниципальная услуга.</w:t>
      </w:r>
    </w:p>
    <w:p w14:paraId="471092EC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2.14.1. На помещении, в котором располагаются должностные лица, устанавливается информационная вывеска с указанием полного наименования специалистов администрации</w:t>
      </w:r>
    </w:p>
    <w:p w14:paraId="61E14EAF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2.14.2. В месте ожидания должны быть установлены стулья, информационные стенды, содержащие информацию: -перечень документов, необходимых для оказания Муниципальной услуги; -режим приема граждан должностными лицами администрации, контактные телефоны; -образец заявления на предоставление Муниципальной услуги.</w:t>
      </w:r>
    </w:p>
    <w:p w14:paraId="1B947F72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2.14.3. Помещения, в которых предоставляется Муниципальная услуга, должны соответствовать установленным санитарным, противопожарным и иным нормам и правилам.</w:t>
      </w:r>
    </w:p>
    <w:p w14:paraId="2AE9F329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2.14.4. В местах предоставления Муниципальной услуги должна быть предусмотрена возможность доступа к местам общественного пользования (туалетам).</w:t>
      </w:r>
    </w:p>
    <w:p w14:paraId="6C222EF4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2.15. Показатели доступности и качества предоставления Муниципальной услуги.</w:t>
      </w:r>
    </w:p>
    <w:p w14:paraId="76703648" w14:textId="078BBCD6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2.15.1.</w:t>
      </w:r>
      <w:r w:rsidR="00563746">
        <w:rPr>
          <w:rFonts w:ascii="Arial" w:hAnsi="Arial" w:cs="Arial"/>
          <w:sz w:val="24"/>
          <w:szCs w:val="24"/>
        </w:rPr>
        <w:t xml:space="preserve"> </w:t>
      </w:r>
      <w:r w:rsidRPr="009838DD">
        <w:rPr>
          <w:rFonts w:ascii="Arial" w:hAnsi="Arial" w:cs="Arial"/>
          <w:sz w:val="24"/>
          <w:szCs w:val="24"/>
        </w:rPr>
        <w:t>Показатели доступности услуги:</w:t>
      </w:r>
    </w:p>
    <w:p w14:paraId="49DF5ADF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- простота и ясность представления, оформления и размещения информационных материалов о порядке предоставления услуги непосредственно в месте ее предоставления, на официальном сайте Администрации, Портале государственных и муниципальных услуг Иркутской области и Федеральном портале государственных услуг;</w:t>
      </w:r>
    </w:p>
    <w:p w14:paraId="18ADFA73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lastRenderedPageBreak/>
        <w:t>- наличие нескольких способов, в том числе электронного, получения информации о предоставлении услуги, доступность услуги для юридических лиц и индивидуальных предпринимателей;</w:t>
      </w:r>
    </w:p>
    <w:p w14:paraId="656DD4A8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- удобный график работы Администрации, осуществляющего предоставление услуги;</w:t>
      </w:r>
    </w:p>
    <w:p w14:paraId="41842ACA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-удобное территориальное расположение Администрации, осуществляющего предоставление Муниципальной услуги;</w:t>
      </w:r>
    </w:p>
    <w:p w14:paraId="066A6798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- обеспечение возможности направления заявления о предоставлении Муниципальной услуги с использованием современных информационно-телекоммуникационных технологий.</w:t>
      </w:r>
    </w:p>
    <w:p w14:paraId="3B14EE63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2.16. Показатели качества предоставления услуги:</w:t>
      </w:r>
    </w:p>
    <w:p w14:paraId="2D0A2056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-максимально короткое время исполнения услуги;</w:t>
      </w:r>
    </w:p>
    <w:p w14:paraId="78874AF2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-отсутствие в административных процедурах излишних административных действий, согласований в процессе предоставления Муниципальной услуги;</w:t>
      </w:r>
    </w:p>
    <w:p w14:paraId="79531F98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- точность исполнения услуги и сроков ее предоставления, исполнения административных процедур и действий в процессе предоставления Муниципальной услуги, установленных данным административным регламентом;</w:t>
      </w:r>
    </w:p>
    <w:p w14:paraId="04F009D3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- профессиональная подготовка муниципальных служащих Администрации, должностных лиц других организаций, участвующих в предоставлении услуги;</w:t>
      </w:r>
    </w:p>
    <w:p w14:paraId="07B5A405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- высокая культура обслуживания заявителей.</w:t>
      </w:r>
    </w:p>
    <w:p w14:paraId="5E62086A" w14:textId="15DB595B" w:rsid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2.17. В случае подачи заявления на предоставление Муниципальной услуги по официальной электронной почте Администрации или с использованием Портала государственных и муниципальных услуг Иркутской области и Федерального портала государственных услуг заявителям или их уполномоченным представителям необходимо явиться лично в предложенное Администрацией время для предоставления оригинала заявления и прилагаемых документов с учетом требований пункта 2.7 настоящего административного регламента.</w:t>
      </w:r>
    </w:p>
    <w:p w14:paraId="1AFFAE3C" w14:textId="77777777" w:rsidR="00DE48C5" w:rsidRPr="009838DD" w:rsidRDefault="00DE48C5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1E9B7FA" w14:textId="77777777" w:rsidR="009838DD" w:rsidRPr="00DE48C5" w:rsidRDefault="009838DD" w:rsidP="00DE48C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E48C5">
        <w:rPr>
          <w:rFonts w:ascii="Arial" w:hAnsi="Arial" w:cs="Arial"/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процедур в электронной форме</w:t>
      </w:r>
    </w:p>
    <w:p w14:paraId="7EA12154" w14:textId="77777777" w:rsidR="003678D5" w:rsidRDefault="003678D5" w:rsidP="003678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E43DA1F" w14:textId="2CA6308B" w:rsidR="009838DD" w:rsidRPr="003678D5" w:rsidRDefault="009838DD" w:rsidP="003678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8D5">
        <w:rPr>
          <w:rFonts w:ascii="Arial" w:hAnsi="Arial" w:cs="Arial"/>
          <w:sz w:val="24"/>
          <w:szCs w:val="24"/>
        </w:rPr>
        <w:t>3.1. Прием и регистрация заявления о предоставлении услуги</w:t>
      </w:r>
    </w:p>
    <w:p w14:paraId="7C13AB1A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- при приеме заявления и прилагаемых документов должностным лицом Управления регистрация осуществляется в день подачи заявления;</w:t>
      </w:r>
    </w:p>
    <w:p w14:paraId="19980E77" w14:textId="30A4190F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 xml:space="preserve">- при подаче заявления и прилагаемых документов лично в отдел по работе с обращениями граждан по фактическому адресу: Иркутская область, Боханский район, с. </w:t>
      </w:r>
      <w:proofErr w:type="spellStart"/>
      <w:r w:rsidRPr="009838DD">
        <w:rPr>
          <w:rFonts w:ascii="Arial" w:hAnsi="Arial" w:cs="Arial"/>
          <w:sz w:val="24"/>
          <w:szCs w:val="24"/>
        </w:rPr>
        <w:t>Дундай</w:t>
      </w:r>
      <w:proofErr w:type="spellEnd"/>
      <w:r w:rsidRPr="009838DD">
        <w:rPr>
          <w:rFonts w:ascii="Arial" w:hAnsi="Arial" w:cs="Arial"/>
          <w:sz w:val="24"/>
          <w:szCs w:val="24"/>
        </w:rPr>
        <w:t>, ул.Центральная,32 регистрация осуществляется в день подачи заявления;</w:t>
      </w:r>
    </w:p>
    <w:p w14:paraId="796FB52E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- при направлении заявления и прилагаемых документов по почте регистрация осуществляется в течение 3 рабочих дней с момента фактического получения заявления и прилагаемых документов;</w:t>
      </w:r>
    </w:p>
    <w:p w14:paraId="4D86B0A1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- при направлении заявления и прилагаемых документов в электронном виде по адресу электронной почты, указанному в пункте 1.4 настоящего административного регламента, регистрация осуществляется в течение 3 рабочих дней со дня фактического поступления документов в электронный почтовый ящик, при этом заявление и прилагаемые документы должны прикрепляться к письму в отсканированном виде в формате PDF с последующим предоставлением оригиналов должностным лицам. Дату, время, место приема заявителя или уполномоченного лица для предъявления оригиналов документов, требующих согласования, должностное лицо обязано согласовать по указанным в заявлении телефонам или путем направления электронного сообщения в течение 2 рабочих дней со дня даты регистрации заявления.</w:t>
      </w:r>
    </w:p>
    <w:p w14:paraId="4332E156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lastRenderedPageBreak/>
        <w:t>3.2. Проверка документов в соответствии с перечнем, изложенным в пункте 2.7 настоящего административного регламента, предоставляемых для получения услуги, и достоверности сведений, изложенных в заявлении, должностными лицами Управления осуществляется в течение 15 календарных дней.</w:t>
      </w:r>
    </w:p>
    <w:p w14:paraId="11FB79B6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3.3. В случае выявления в процессе исполнения административной процедуры, изложенной в пункте 3.2, нарушения требований данного административного регламента, установленных пунктом 2.10 регламента, должностные лица готовят письменное уведомление заявителя о принятии решения об отказе в предоставлении услуги. Уведомление об отказе в предоставлении Муниципальной услуги подписывает заместитель главы Администрации муниципального образования «</w:t>
      </w:r>
      <w:proofErr w:type="spellStart"/>
      <w:r w:rsidRPr="009838DD">
        <w:rPr>
          <w:rFonts w:ascii="Arial" w:hAnsi="Arial" w:cs="Arial"/>
          <w:sz w:val="24"/>
          <w:szCs w:val="24"/>
        </w:rPr>
        <w:t>Шаралдай</w:t>
      </w:r>
      <w:proofErr w:type="spellEnd"/>
      <w:r w:rsidRPr="009838DD">
        <w:rPr>
          <w:rFonts w:ascii="Arial" w:hAnsi="Arial" w:cs="Arial"/>
          <w:sz w:val="24"/>
          <w:szCs w:val="24"/>
        </w:rPr>
        <w:t>», курирующий данное направление деятельности. Уведомление об отказе в предоставлении Муниципальной услуги направляется по почте или по желанию заявителя в электронном виде по адресу электронной почты, указанному в заявлении.</w:t>
      </w:r>
    </w:p>
    <w:p w14:paraId="7778E9F2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3.4. Подготовка информации в течение 20 календарных дней со дня регистрации заявления. Направление запросов в предприятия (организации) муниципального образования «</w:t>
      </w:r>
      <w:proofErr w:type="spellStart"/>
      <w:r w:rsidRPr="009838DD">
        <w:rPr>
          <w:rFonts w:ascii="Arial" w:hAnsi="Arial" w:cs="Arial"/>
          <w:sz w:val="24"/>
          <w:szCs w:val="24"/>
        </w:rPr>
        <w:t>Шаралдай</w:t>
      </w:r>
      <w:proofErr w:type="spellEnd"/>
      <w:r w:rsidRPr="009838DD">
        <w:rPr>
          <w:rFonts w:ascii="Arial" w:hAnsi="Arial" w:cs="Arial"/>
          <w:sz w:val="24"/>
          <w:szCs w:val="24"/>
        </w:rPr>
        <w:t>» с целью получения запрашиваемой информации.</w:t>
      </w:r>
    </w:p>
    <w:p w14:paraId="74B3D6E8" w14:textId="1A6F872F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3.5. Подготовка должностными лицами Администрации сводной информации в письменном виде и направление для подписания заместителю главы Администрации муниципального образования «</w:t>
      </w:r>
      <w:proofErr w:type="spellStart"/>
      <w:r w:rsidRPr="009838DD">
        <w:rPr>
          <w:rFonts w:ascii="Arial" w:hAnsi="Arial" w:cs="Arial"/>
          <w:sz w:val="24"/>
          <w:szCs w:val="24"/>
        </w:rPr>
        <w:t>Шаралдай</w:t>
      </w:r>
      <w:proofErr w:type="spellEnd"/>
      <w:r w:rsidRPr="009838DD">
        <w:rPr>
          <w:rFonts w:ascii="Arial" w:hAnsi="Arial" w:cs="Arial"/>
          <w:sz w:val="24"/>
          <w:szCs w:val="24"/>
        </w:rPr>
        <w:t>», курирующему данное направление деятельности, - в течение 3 дней.</w:t>
      </w:r>
    </w:p>
    <w:p w14:paraId="324874FF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3.6. Рассмотрение подготовленной сводной информации, при необходимости внесение корректив в информацию, подготовка окончательного ответа и подписание ее - в течение 5 календарных дней со дня окончания административной процедуры, установленной пунктом</w:t>
      </w:r>
    </w:p>
    <w:p w14:paraId="20BD3813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3.4 настоящего административного регламента.</w:t>
      </w:r>
    </w:p>
    <w:p w14:paraId="161CF7CA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3.7. Вручение (направление) заявителю информации - в течение 30 дней со дня регистрации заявления.</w:t>
      </w:r>
    </w:p>
    <w:p w14:paraId="705AAD69" w14:textId="77777777" w:rsidR="009838DD" w:rsidRPr="009838DD" w:rsidRDefault="009838DD" w:rsidP="009838DD">
      <w:pPr>
        <w:ind w:left="-284"/>
        <w:jc w:val="center"/>
        <w:rPr>
          <w:rFonts w:ascii="Arial" w:hAnsi="Arial" w:cs="Arial"/>
          <w:sz w:val="24"/>
          <w:szCs w:val="24"/>
        </w:rPr>
      </w:pPr>
    </w:p>
    <w:p w14:paraId="61BB9BB7" w14:textId="429A69FF" w:rsidR="009838DD" w:rsidRDefault="009838DD" w:rsidP="00DE48C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E48C5">
        <w:rPr>
          <w:rFonts w:ascii="Arial" w:hAnsi="Arial" w:cs="Arial"/>
          <w:b/>
          <w:bCs/>
          <w:sz w:val="24"/>
          <w:szCs w:val="24"/>
        </w:rPr>
        <w:t>4.</w:t>
      </w:r>
      <w:r w:rsidR="00DE48C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E48C5">
        <w:rPr>
          <w:rFonts w:ascii="Arial" w:hAnsi="Arial" w:cs="Arial"/>
          <w:b/>
          <w:bCs/>
          <w:sz w:val="24"/>
          <w:szCs w:val="24"/>
        </w:rPr>
        <w:t>Формы контроля за исполнением административного регламента</w:t>
      </w:r>
    </w:p>
    <w:p w14:paraId="0B5B24AB" w14:textId="77777777" w:rsidR="00DE48C5" w:rsidRPr="00DE48C5" w:rsidRDefault="00DE48C5" w:rsidP="00DE48C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519E02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4.1.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услуги, осуществляется заместителем главы Администрация образования «</w:t>
      </w:r>
      <w:proofErr w:type="spellStart"/>
      <w:r w:rsidRPr="009838DD">
        <w:rPr>
          <w:rFonts w:ascii="Arial" w:hAnsi="Arial" w:cs="Arial"/>
          <w:sz w:val="24"/>
          <w:szCs w:val="24"/>
        </w:rPr>
        <w:t>Шаралдай</w:t>
      </w:r>
      <w:proofErr w:type="spellEnd"/>
      <w:r w:rsidRPr="009838DD">
        <w:rPr>
          <w:rFonts w:ascii="Arial" w:hAnsi="Arial" w:cs="Arial"/>
          <w:sz w:val="24"/>
          <w:szCs w:val="24"/>
        </w:rPr>
        <w:t>», курирующим данное направление деятельности. Текущий контроль осуществляется путем проведения проверок соблюдения и исполнения должностными лицами Администрации положений данного административного регламента.</w:t>
      </w:r>
    </w:p>
    <w:p w14:paraId="5727AD75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4.2. Контроль за полнотой и качеством исполнения Муниципальной услуги включает в себя проведение проверок, выявление и устранение нарушения прав заявителей, рассмотрение, принятие решений и подготовку ответов на обращения, содержащие жалобу на действие (бездействие) должностных лиц Администрации.</w:t>
      </w:r>
    </w:p>
    <w:p w14:paraId="28364FBA" w14:textId="13D25199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4.3. Полнота и качество предоставления Муниципальной услуги определяются по результатам проверки, назначенной главой муниципального образования «</w:t>
      </w:r>
      <w:proofErr w:type="spellStart"/>
      <w:r w:rsidRPr="009838DD">
        <w:rPr>
          <w:rFonts w:ascii="Arial" w:hAnsi="Arial" w:cs="Arial"/>
          <w:sz w:val="24"/>
          <w:szCs w:val="24"/>
        </w:rPr>
        <w:t>Шаралдай</w:t>
      </w:r>
      <w:proofErr w:type="spellEnd"/>
      <w:r w:rsidRPr="009838DD">
        <w:rPr>
          <w:rFonts w:ascii="Arial" w:hAnsi="Arial" w:cs="Arial"/>
          <w:sz w:val="24"/>
          <w:szCs w:val="24"/>
        </w:rPr>
        <w:t>» или заместителем главы Администрации муниципального образования «</w:t>
      </w:r>
      <w:proofErr w:type="spellStart"/>
      <w:r w:rsidRPr="009838DD">
        <w:rPr>
          <w:rFonts w:ascii="Arial" w:hAnsi="Arial" w:cs="Arial"/>
          <w:sz w:val="24"/>
          <w:szCs w:val="24"/>
        </w:rPr>
        <w:t>Шаралдай</w:t>
      </w:r>
      <w:proofErr w:type="spellEnd"/>
      <w:r w:rsidRPr="009838DD">
        <w:rPr>
          <w:rFonts w:ascii="Arial" w:hAnsi="Arial" w:cs="Arial"/>
          <w:sz w:val="24"/>
          <w:szCs w:val="24"/>
        </w:rPr>
        <w:t>», курирующим данное направление деятельности. В случае выявления нарушений прав заявителей виновные должностные лица привлекаются к установленной законодательством РФ ответственности.</w:t>
      </w:r>
    </w:p>
    <w:p w14:paraId="469D4D77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4.4. Должностное лицо, уполномоченное принимать документы, несет персональную ответственность за соблюдение сроков и порядка приема документов, предоставляемых заявителями или их уполномоченными представителями.</w:t>
      </w:r>
    </w:p>
    <w:p w14:paraId="1BB19F3B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lastRenderedPageBreak/>
        <w:t>4.5. Должностное лицо, ответственное за предоставление услуги и исполнение административных процедур, несет персональную ответственность за соблюдение сроков и порядка предоставления Муниципальной услуги или мотивированное решение об отказе в предоставлении услуги.</w:t>
      </w:r>
    </w:p>
    <w:p w14:paraId="08365B7A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4.6. Общий контроль за соблюдением требований данного административного регламента в процессе предоставления Муниципальной услуги осуществляет заместитель главы администрации муниципального образования «</w:t>
      </w:r>
      <w:proofErr w:type="spellStart"/>
      <w:r w:rsidRPr="009838DD">
        <w:rPr>
          <w:rFonts w:ascii="Arial" w:hAnsi="Arial" w:cs="Arial"/>
          <w:sz w:val="24"/>
          <w:szCs w:val="24"/>
        </w:rPr>
        <w:t>Шаралдай</w:t>
      </w:r>
      <w:proofErr w:type="spellEnd"/>
      <w:r w:rsidRPr="009838DD">
        <w:rPr>
          <w:rFonts w:ascii="Arial" w:hAnsi="Arial" w:cs="Arial"/>
          <w:sz w:val="24"/>
          <w:szCs w:val="24"/>
        </w:rPr>
        <w:t>».</w:t>
      </w:r>
    </w:p>
    <w:p w14:paraId="5902C7C2" w14:textId="77777777" w:rsidR="00DE48C5" w:rsidRDefault="00DE48C5" w:rsidP="00DE48C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5FFDE9" w14:textId="0CFCCAF5" w:rsidR="009838DD" w:rsidRPr="00DE48C5" w:rsidRDefault="009838DD" w:rsidP="00DE48C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E48C5">
        <w:rPr>
          <w:rFonts w:ascii="Arial" w:hAnsi="Arial" w:cs="Arial"/>
          <w:b/>
          <w:bCs/>
          <w:sz w:val="24"/>
          <w:szCs w:val="24"/>
        </w:rPr>
        <w:t>5. Досудебный (внесудебный) порядок обжалования решений и действий (бездействия) отдела, а также должностных лиц и муниципальных служащих</w:t>
      </w:r>
    </w:p>
    <w:p w14:paraId="1D6ED957" w14:textId="77777777" w:rsidR="00DE48C5" w:rsidRDefault="00DE48C5" w:rsidP="009838DD">
      <w:pPr>
        <w:ind w:left="-284"/>
        <w:jc w:val="both"/>
        <w:rPr>
          <w:rFonts w:ascii="Arial" w:hAnsi="Arial" w:cs="Arial"/>
          <w:sz w:val="24"/>
          <w:szCs w:val="24"/>
        </w:rPr>
      </w:pPr>
    </w:p>
    <w:p w14:paraId="059C9C07" w14:textId="5AB64480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5.1. Заявитель имеет право на обжалование действий (бездействия) должностных лиц Администрации, других должностных лиц и муниципальных служащих, предоставляющих Муниципальную услугу, в досудебном (внесудебном) и судебном порядке.</w:t>
      </w:r>
    </w:p>
    <w:p w14:paraId="641A7DDA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5.2. Предметом и основанием досудебного (внесудебного) обжалования действий являются неисполнение сроков исполнения административных процедур, сроков предоставления Муниципальной услуги, установленных данным административным регламентом, иные нарушения положений данного административного регламента, действующего законодательства РФ и Иркутской области в процессе предоставления Муниципальной услуги.</w:t>
      </w:r>
    </w:p>
    <w:p w14:paraId="675AEEB5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5.3. В порядке досудебного обжалования решений и действий должностных лиц заявитель направляет обращение (жалобу) на имя главы муниципального образования «</w:t>
      </w:r>
      <w:proofErr w:type="spellStart"/>
      <w:r w:rsidRPr="009838DD">
        <w:rPr>
          <w:rFonts w:ascii="Arial" w:hAnsi="Arial" w:cs="Arial"/>
          <w:sz w:val="24"/>
          <w:szCs w:val="24"/>
        </w:rPr>
        <w:t>Шаралдай</w:t>
      </w:r>
      <w:proofErr w:type="spellEnd"/>
      <w:r w:rsidRPr="009838DD">
        <w:rPr>
          <w:rFonts w:ascii="Arial" w:hAnsi="Arial" w:cs="Arial"/>
          <w:sz w:val="24"/>
          <w:szCs w:val="24"/>
        </w:rPr>
        <w:t>» Боханского района Иркутской области или заместителя главы администрации муниципального образования «</w:t>
      </w:r>
      <w:proofErr w:type="spellStart"/>
      <w:r w:rsidRPr="009838DD">
        <w:rPr>
          <w:rFonts w:ascii="Arial" w:hAnsi="Arial" w:cs="Arial"/>
          <w:sz w:val="24"/>
          <w:szCs w:val="24"/>
        </w:rPr>
        <w:t>Шаралдай</w:t>
      </w:r>
      <w:proofErr w:type="spellEnd"/>
      <w:r w:rsidRPr="009838DD">
        <w:rPr>
          <w:rFonts w:ascii="Arial" w:hAnsi="Arial" w:cs="Arial"/>
          <w:sz w:val="24"/>
          <w:szCs w:val="24"/>
        </w:rPr>
        <w:t>», курирующего данное направление деятельности. Также заявитель имеет право обратиться с жалобой к указанным должностным лицам в устном порядке.</w:t>
      </w:r>
    </w:p>
    <w:p w14:paraId="26847FC8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5.4. В письменном (электронном) обращении (жалобе) заявителем в обязательном порядке указываются:</w:t>
      </w:r>
    </w:p>
    <w:p w14:paraId="4426CFF5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-фамилия, имя, отчество заявителя или его уполномоченного представителя;</w:t>
      </w:r>
    </w:p>
    <w:p w14:paraId="2004BB9A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-контактный почтовый адрес и (или) адрес электронной почты;</w:t>
      </w:r>
    </w:p>
    <w:p w14:paraId="709DD55D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-контактный телефон;</w:t>
      </w:r>
    </w:p>
    <w:p w14:paraId="720F497E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- наименование органа, осуществляющего предоставление услуги, и (или) фамилию, имя, отчество должностного лица (при наличии информации), решение или действие (бездействие) которого обжалуется;</w:t>
      </w:r>
    </w:p>
    <w:p w14:paraId="4F835897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- предмет жалобы;</w:t>
      </w:r>
    </w:p>
    <w:p w14:paraId="7CEA6F65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- личная подпись заявителя или его уполномоченного лица в случае подачи письменного обращения (жалобы);</w:t>
      </w:r>
    </w:p>
    <w:p w14:paraId="48C06E07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-при необходимости заявителем указываются:</w:t>
      </w:r>
    </w:p>
    <w:p w14:paraId="1949D198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- причины несогласия с обжалуемым решением или действием (бездействием) должностного лица;</w:t>
      </w:r>
    </w:p>
    <w:p w14:paraId="3FFA7FE6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реализации;</w:t>
      </w:r>
    </w:p>
    <w:p w14:paraId="08095F91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- требования об отмене решения, о признании незаконным действия (бездействия) или решения;</w:t>
      </w:r>
    </w:p>
    <w:p w14:paraId="6AA3FC50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- иные сведения, которые автор обращения (жалобы) считает необходимым сообщить. К жалобе при необходимости прилагаются копии документов, подтверждающих изложенные в обращении (жалобе) обстоятельства и факты. В таком случае в обращении (жалобе) приводится перечень прилагаемых к нему документов.</w:t>
      </w:r>
    </w:p>
    <w:p w14:paraId="30138392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 xml:space="preserve">5.5. Срок рассмотрения обращений (жалоб) - не более 30 дней. В исключительных случаях, а также в случае направления запросов в другие организации срок рассмотрения </w:t>
      </w:r>
      <w:r w:rsidRPr="009838DD">
        <w:rPr>
          <w:rFonts w:ascii="Arial" w:hAnsi="Arial" w:cs="Arial"/>
          <w:sz w:val="24"/>
          <w:szCs w:val="24"/>
        </w:rPr>
        <w:lastRenderedPageBreak/>
        <w:t xml:space="preserve">продлевается, но не более чем на 30 дней с обязательным уведомлением заявителя о продлении срока рассмотрения обращения (жалобы). Рассмотрение обращения (жалобы) осуществляется в порядке, установленном Федеральным законом от 02.05.2006 N 59-ФЗ "О порядке рассмотрения обращений граждан Российской Федерации" </w:t>
      </w:r>
    </w:p>
    <w:p w14:paraId="77AB5133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5.6. При рассмотрении обращения (жалобы) должностные лица обязаны:</w:t>
      </w:r>
    </w:p>
    <w:p w14:paraId="02571794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- обеспечить объективное, всестороннее и своевременное рассмотрение обращения, в случае необходимости с участием заявителя, направившего обращение (жалобу);</w:t>
      </w:r>
    </w:p>
    <w:p w14:paraId="62303A97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- запрашивать необходимые для рассмотрения обращения документы и материалы в органах государственной власти и их территориальных органах, государственных и муниципальных бюджетных учреждениях, внебюджетных государственных фондах, других органах местного самоуправления;</w:t>
      </w:r>
    </w:p>
    <w:p w14:paraId="6F44AB0A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- принимать меры, направленные на восстановление или защиту нарушенных прав, свобод и законных интересов заявителя.</w:t>
      </w:r>
    </w:p>
    <w:p w14:paraId="38629CF6" w14:textId="77777777" w:rsidR="009838DD" w:rsidRPr="009838DD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>5.7. По результатам рассмотрения обращения (жалобы) принимается решение об удовлетворении требований заявителя либо отказе в удовлетворении жалобы. Письменный ответ, содержащий результаты рассмотрения обращения, направляется заявителю. При признании обращения (жалобы) обоснованным принимается решение о предоставлении Муниципальной услуги заявителю и принятии мер ответственности к должностному лицу, допустившему нарушения требований данного административного регламента в ходе предоставления Муниципальной услуги.</w:t>
      </w:r>
    </w:p>
    <w:p w14:paraId="7525A3E6" w14:textId="54E31474" w:rsidR="00F84676" w:rsidRDefault="009838DD" w:rsidP="00DE4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8DD">
        <w:rPr>
          <w:rFonts w:ascii="Arial" w:hAnsi="Arial" w:cs="Arial"/>
          <w:sz w:val="24"/>
          <w:szCs w:val="24"/>
        </w:rPr>
        <w:t xml:space="preserve">5.8. Судебный порядок подачи и рассмотрения жалоб на действия (бездействие) должностных лиц установлен </w:t>
      </w:r>
      <w:r w:rsidR="00975296" w:rsidRPr="00975296">
        <w:rPr>
          <w:rFonts w:ascii="Arial" w:hAnsi="Arial" w:cs="Arial"/>
          <w:sz w:val="24"/>
          <w:szCs w:val="24"/>
        </w:rPr>
        <w:t>действующим законодательством Российской Федерации.</w:t>
      </w:r>
    </w:p>
    <w:p w14:paraId="26949A22" w14:textId="2DE9C4B9" w:rsidR="00D94080" w:rsidRDefault="00D94080" w:rsidP="00D94080">
      <w:pPr>
        <w:rPr>
          <w:rFonts w:ascii="Arial" w:hAnsi="Arial" w:cs="Arial"/>
          <w:sz w:val="24"/>
          <w:szCs w:val="24"/>
        </w:rPr>
      </w:pPr>
    </w:p>
    <w:p w14:paraId="59FA2A44" w14:textId="77777777" w:rsidR="00D94080" w:rsidRPr="00E56EF9" w:rsidRDefault="00D94080" w:rsidP="00D9408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6EF9">
        <w:rPr>
          <w:rFonts w:ascii="Arial" w:hAnsi="Arial" w:cs="Arial"/>
          <w:sz w:val="24"/>
          <w:szCs w:val="24"/>
        </w:rPr>
        <w:t>(введен Федеральным законом от 27.12.2019 № 472-ФЗ)</w:t>
      </w:r>
    </w:p>
    <w:p w14:paraId="6D346378" w14:textId="77777777" w:rsidR="00D94080" w:rsidRPr="00E56EF9" w:rsidRDefault="00D94080" w:rsidP="00D9408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56EF9">
        <w:rPr>
          <w:rFonts w:ascii="Arial" w:hAnsi="Arial" w:cs="Arial"/>
          <w:b/>
          <w:bCs/>
          <w:color w:val="000000"/>
          <w:sz w:val="24"/>
          <w:szCs w:val="24"/>
        </w:rPr>
        <w:t>Единый стандарт должен содержать сведения,</w:t>
      </w:r>
      <w:r w:rsidRPr="00E56EF9">
        <w:rPr>
          <w:rFonts w:ascii="Arial" w:hAnsi="Arial" w:cs="Arial"/>
          <w:color w:val="000000"/>
          <w:sz w:val="24"/>
          <w:szCs w:val="24"/>
        </w:rPr>
        <w:t xml:space="preserve"> предусмотренные </w:t>
      </w:r>
      <w:hyperlink r:id="rId7" w:anchor="dst100119" w:history="1">
        <w:r w:rsidRPr="00E56EF9">
          <w:rPr>
            <w:rFonts w:ascii="Arial" w:hAnsi="Arial" w:cs="Arial"/>
            <w:color w:val="666699"/>
            <w:sz w:val="24"/>
            <w:szCs w:val="24"/>
            <w:u w:val="single"/>
          </w:rPr>
          <w:t>пунктами 1</w:t>
        </w:r>
      </w:hyperlink>
      <w:r w:rsidRPr="00E56EF9">
        <w:rPr>
          <w:rFonts w:ascii="Arial" w:hAnsi="Arial" w:cs="Arial"/>
          <w:color w:val="000000"/>
          <w:sz w:val="24"/>
          <w:szCs w:val="24"/>
        </w:rPr>
        <w:t>, </w:t>
      </w:r>
      <w:hyperlink r:id="rId8" w:anchor="dst100121" w:history="1">
        <w:r w:rsidRPr="00E56EF9">
          <w:rPr>
            <w:rFonts w:ascii="Arial" w:hAnsi="Arial" w:cs="Arial"/>
            <w:color w:val="666699"/>
            <w:sz w:val="24"/>
            <w:szCs w:val="24"/>
            <w:u w:val="single"/>
          </w:rPr>
          <w:t>3</w:t>
        </w:r>
      </w:hyperlink>
      <w:r>
        <w:rPr>
          <w:rFonts w:ascii="Arial" w:hAnsi="Arial" w:cs="Arial"/>
          <w:color w:val="666699"/>
          <w:sz w:val="24"/>
          <w:szCs w:val="24"/>
          <w:u w:val="single"/>
        </w:rPr>
        <w:t>,</w:t>
      </w:r>
      <w:r w:rsidRPr="00E56EF9">
        <w:rPr>
          <w:rFonts w:ascii="Arial" w:hAnsi="Arial" w:cs="Arial"/>
          <w:color w:val="000000"/>
          <w:sz w:val="24"/>
          <w:szCs w:val="24"/>
        </w:rPr>
        <w:t> </w:t>
      </w:r>
      <w:hyperlink r:id="rId9" w:anchor="dst241" w:history="1">
        <w:r w:rsidRPr="00E56EF9">
          <w:rPr>
            <w:rFonts w:ascii="Arial" w:hAnsi="Arial" w:cs="Arial"/>
            <w:color w:val="666699"/>
            <w:sz w:val="24"/>
            <w:szCs w:val="24"/>
            <w:u w:val="single"/>
          </w:rPr>
          <w:t>8</w:t>
        </w:r>
      </w:hyperlink>
      <w:r w:rsidRPr="00E56EF9">
        <w:rPr>
          <w:rFonts w:ascii="Arial" w:hAnsi="Arial" w:cs="Arial"/>
          <w:color w:val="000000"/>
          <w:sz w:val="24"/>
          <w:szCs w:val="24"/>
        </w:rPr>
        <w:t>, </w:t>
      </w:r>
      <w:hyperlink r:id="rId10" w:anchor="dst100129" w:history="1">
        <w:r w:rsidRPr="00E56EF9">
          <w:rPr>
            <w:rFonts w:ascii="Arial" w:hAnsi="Arial" w:cs="Arial"/>
            <w:color w:val="666699"/>
            <w:sz w:val="24"/>
            <w:szCs w:val="24"/>
            <w:u w:val="single"/>
          </w:rPr>
          <w:t>11</w:t>
        </w:r>
      </w:hyperlink>
      <w:r w:rsidRPr="00E56EF9">
        <w:rPr>
          <w:rFonts w:ascii="Arial" w:hAnsi="Arial" w:cs="Arial"/>
          <w:color w:val="000000"/>
          <w:sz w:val="24"/>
          <w:szCs w:val="24"/>
        </w:rPr>
        <w:t> и </w:t>
      </w:r>
      <w:hyperlink r:id="rId11" w:anchor="dst100132" w:history="1">
        <w:r w:rsidRPr="00E56EF9">
          <w:rPr>
            <w:rFonts w:ascii="Arial" w:hAnsi="Arial" w:cs="Arial"/>
            <w:color w:val="666699"/>
            <w:sz w:val="24"/>
            <w:szCs w:val="24"/>
            <w:u w:val="single"/>
          </w:rPr>
          <w:t>14 части 1</w:t>
        </w:r>
      </w:hyperlink>
      <w:r w:rsidRPr="00E56EF9">
        <w:rPr>
          <w:rFonts w:ascii="Arial" w:hAnsi="Arial" w:cs="Arial"/>
          <w:color w:val="000000"/>
          <w:sz w:val="24"/>
          <w:szCs w:val="24"/>
        </w:rPr>
        <w:t>  статьи 14 Федерального закона от 27.07.2010г. №210-ФЗ. В нем также должны быть указаны:</w:t>
      </w:r>
    </w:p>
    <w:p w14:paraId="0DD8DA99" w14:textId="77777777" w:rsidR="00D94080" w:rsidRPr="00E56EF9" w:rsidRDefault="00D94080" w:rsidP="00D9408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dst100373"/>
      <w:bookmarkEnd w:id="0"/>
      <w:r w:rsidRPr="00E56EF9">
        <w:rPr>
          <w:rFonts w:ascii="Arial" w:hAnsi="Arial" w:cs="Arial"/>
          <w:color w:val="000000"/>
          <w:sz w:val="24"/>
          <w:szCs w:val="24"/>
        </w:rPr>
        <w:t>1) заявитель (состав (перечень) заявителей);</w:t>
      </w:r>
    </w:p>
    <w:p w14:paraId="5346D78D" w14:textId="77777777" w:rsidR="00D94080" w:rsidRPr="00E56EF9" w:rsidRDefault="00D94080" w:rsidP="00D9408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dst100374"/>
      <w:bookmarkEnd w:id="1"/>
      <w:r w:rsidRPr="00E56EF9">
        <w:rPr>
          <w:rFonts w:ascii="Arial" w:hAnsi="Arial" w:cs="Arial"/>
          <w:color w:val="000000"/>
          <w:sz w:val="24"/>
          <w:szCs w:val="24"/>
        </w:rPr>
        <w:t>2) способ (способы) направления запроса о предоставлении государственной или муниципальной услуги;</w:t>
      </w:r>
    </w:p>
    <w:p w14:paraId="5FC8305C" w14:textId="77777777" w:rsidR="00D94080" w:rsidRPr="00E56EF9" w:rsidRDefault="00D94080" w:rsidP="00D9408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dst100375"/>
      <w:bookmarkEnd w:id="2"/>
      <w:r w:rsidRPr="00E56EF9">
        <w:rPr>
          <w:rFonts w:ascii="Arial" w:hAnsi="Arial" w:cs="Arial"/>
          <w:color w:val="000000"/>
          <w:sz w:val="24"/>
          <w:szCs w:val="24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14:paraId="1DF42818" w14:textId="77777777" w:rsidR="00D94080" w:rsidRPr="00E56EF9" w:rsidRDefault="00D94080" w:rsidP="00D9408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dst100376"/>
      <w:bookmarkEnd w:id="3"/>
      <w:r w:rsidRPr="00E56EF9">
        <w:rPr>
          <w:rFonts w:ascii="Arial" w:hAnsi="Arial" w:cs="Arial"/>
          <w:color w:val="000000"/>
          <w:sz w:val="24"/>
          <w:szCs w:val="24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14:paraId="3AB2DF0F" w14:textId="77777777" w:rsidR="00D94080" w:rsidRPr="00E56EF9" w:rsidRDefault="00D94080" w:rsidP="00D9408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dst100377"/>
      <w:bookmarkEnd w:id="4"/>
      <w:r w:rsidRPr="00E56EF9">
        <w:rPr>
          <w:rFonts w:ascii="Arial" w:hAnsi="Arial" w:cs="Arial"/>
          <w:color w:val="000000"/>
          <w:sz w:val="24"/>
          <w:szCs w:val="24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14:paraId="7B242115" w14:textId="77777777" w:rsidR="00D94080" w:rsidRPr="00E56EF9" w:rsidRDefault="00D94080" w:rsidP="00D9408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5" w:name="dst100378"/>
      <w:bookmarkEnd w:id="5"/>
      <w:r w:rsidRPr="00E56EF9">
        <w:rPr>
          <w:rFonts w:ascii="Arial" w:hAnsi="Arial" w:cs="Arial"/>
          <w:color w:val="000000"/>
          <w:sz w:val="24"/>
          <w:szCs w:val="24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14:paraId="34160C47" w14:textId="77777777" w:rsidR="00D94080" w:rsidRPr="00E56EF9" w:rsidRDefault="00D94080" w:rsidP="00D9408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6" w:name="dst100379"/>
      <w:bookmarkEnd w:id="6"/>
      <w:r w:rsidRPr="00E56EF9">
        <w:rPr>
          <w:rFonts w:ascii="Arial" w:hAnsi="Arial" w:cs="Arial"/>
          <w:color w:val="000000"/>
          <w:sz w:val="24"/>
          <w:szCs w:val="24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14:paraId="4CE1DE21" w14:textId="77777777" w:rsidR="00D94080" w:rsidRPr="00E56EF9" w:rsidRDefault="00D94080" w:rsidP="00D9408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7" w:name="dst100380"/>
      <w:bookmarkEnd w:id="7"/>
      <w:r w:rsidRPr="00E56EF9">
        <w:rPr>
          <w:rFonts w:ascii="Arial" w:hAnsi="Arial" w:cs="Arial"/>
          <w:color w:val="000000"/>
          <w:sz w:val="24"/>
          <w:szCs w:val="24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14:paraId="101365C4" w14:textId="77777777" w:rsidR="00D94080" w:rsidRPr="00E56EF9" w:rsidRDefault="00D94080" w:rsidP="00D9408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8" w:name="dst100381"/>
      <w:bookmarkEnd w:id="8"/>
      <w:r w:rsidRPr="00E56EF9">
        <w:rPr>
          <w:rFonts w:ascii="Arial" w:hAnsi="Arial" w:cs="Arial"/>
          <w:color w:val="000000"/>
          <w:sz w:val="24"/>
          <w:szCs w:val="24"/>
        </w:rPr>
        <w:lastRenderedPageBreak/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</w:p>
    <w:p w14:paraId="5333D882" w14:textId="77777777" w:rsidR="00D94080" w:rsidRPr="00E56EF9" w:rsidRDefault="00D94080" w:rsidP="00D94080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705D7EF" w14:textId="77777777" w:rsidR="00D94080" w:rsidRPr="00E56EF9" w:rsidRDefault="00D94080" w:rsidP="00D9408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6EF9">
        <w:rPr>
          <w:rFonts w:ascii="Arial" w:hAnsi="Arial" w:cs="Arial"/>
          <w:sz w:val="24"/>
          <w:szCs w:val="24"/>
        </w:rPr>
        <w:t>(введен Федеральными законами от 01.03.2020 № 35-ФЗ, от 31.07.2020 № 268-ФЗ)</w:t>
      </w:r>
    </w:p>
    <w:p w14:paraId="0639A419" w14:textId="77777777" w:rsidR="00D94080" w:rsidRPr="00E56EF9" w:rsidRDefault="00D94080" w:rsidP="00D94080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6EF9">
        <w:rPr>
          <w:rFonts w:ascii="Arial" w:hAnsi="Arial" w:cs="Arial"/>
          <w:sz w:val="24"/>
          <w:szCs w:val="24"/>
        </w:rPr>
        <w:t xml:space="preserve">Если иное не предусмотрено нормативными правовыми актами, определяющими порядок предоставления государственных и муниципальных услуг, </w:t>
      </w:r>
      <w:r w:rsidRPr="00E56EF9">
        <w:rPr>
          <w:rFonts w:ascii="Arial" w:hAnsi="Arial" w:cs="Arial"/>
          <w:b/>
          <w:bCs/>
          <w:sz w:val="24"/>
          <w:szCs w:val="24"/>
        </w:rPr>
        <w:t>положения пункта 2 части 1 статьи 7 Федерального закона № 210-ФЗ от 27.07.2010г.</w:t>
      </w:r>
      <w:r w:rsidRPr="00E56EF9">
        <w:rPr>
          <w:rFonts w:ascii="Arial" w:hAnsi="Arial" w:cs="Arial"/>
          <w:sz w:val="24"/>
          <w:szCs w:val="24"/>
        </w:rPr>
        <w:t xml:space="preserve"> </w:t>
      </w:r>
      <w:r w:rsidRPr="00E56EF9">
        <w:rPr>
          <w:rFonts w:ascii="Arial" w:hAnsi="Arial" w:cs="Arial"/>
          <w:b/>
          <w:bCs/>
          <w:sz w:val="24"/>
          <w:szCs w:val="24"/>
        </w:rPr>
        <w:t xml:space="preserve">не распространяются на следующие документы, </w:t>
      </w:r>
      <w:r w:rsidRPr="00E56EF9">
        <w:rPr>
          <w:rFonts w:ascii="Arial" w:hAnsi="Arial" w:cs="Arial"/>
          <w:sz w:val="24"/>
          <w:szCs w:val="24"/>
        </w:rPr>
        <w:t>представляемые в форме документа на бумажном носителе или в форме электронного документа:</w:t>
      </w:r>
    </w:p>
    <w:p w14:paraId="6C59165E" w14:textId="77777777" w:rsidR="00D94080" w:rsidRPr="00E56EF9" w:rsidRDefault="00D94080" w:rsidP="00D94080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6EF9">
        <w:rPr>
          <w:rFonts w:ascii="Arial" w:hAnsi="Arial" w:cs="Arial"/>
          <w:sz w:val="24"/>
          <w:szCs w:val="24"/>
        </w:rPr>
        <w:t>документы о трудовой деятельности, трудовом стаже (за периоды до 1 января 2020 года) гражданина, а также документы, оформленные по результатам расследования несчастного случая на производстве либо профессионального заболевания</w:t>
      </w:r>
      <w:r>
        <w:rPr>
          <w:rFonts w:ascii="Arial" w:hAnsi="Arial" w:cs="Arial"/>
          <w:sz w:val="24"/>
          <w:szCs w:val="24"/>
        </w:rPr>
        <w:t>.</w:t>
      </w:r>
    </w:p>
    <w:p w14:paraId="30BBF256" w14:textId="77777777" w:rsidR="00D94080" w:rsidRPr="00E56EF9" w:rsidRDefault="00D94080" w:rsidP="00D94080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54C8D28" w14:textId="77777777" w:rsidR="00D94080" w:rsidRPr="00E56EF9" w:rsidRDefault="00D94080" w:rsidP="00D9408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6EF9">
        <w:rPr>
          <w:rFonts w:ascii="Arial" w:hAnsi="Arial" w:cs="Arial"/>
          <w:sz w:val="24"/>
          <w:szCs w:val="24"/>
        </w:rPr>
        <w:t>(введены Федеральным законом от 29.12.2020 № 479-ФЗ)</w:t>
      </w:r>
    </w:p>
    <w:p w14:paraId="54D00F0C" w14:textId="77777777" w:rsidR="00D94080" w:rsidRPr="00E56EF9" w:rsidRDefault="00D94080" w:rsidP="00D94080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6EF9">
        <w:rPr>
          <w:rFonts w:ascii="Arial" w:hAnsi="Arial" w:cs="Arial"/>
          <w:sz w:val="24"/>
          <w:szCs w:val="24"/>
        </w:rPr>
        <w:t xml:space="preserve">В целях предоставления государственных и муниципальных услуг </w:t>
      </w:r>
      <w:r w:rsidRPr="00E56EF9">
        <w:rPr>
          <w:rFonts w:ascii="Arial" w:hAnsi="Arial" w:cs="Arial"/>
          <w:b/>
          <w:bCs/>
          <w:sz w:val="24"/>
          <w:szCs w:val="24"/>
        </w:rPr>
        <w:t>установление личности заявителя может осуществляться</w:t>
      </w:r>
      <w:r w:rsidRPr="00E56EF9">
        <w:rPr>
          <w:rFonts w:ascii="Arial" w:hAnsi="Arial" w:cs="Arial"/>
          <w:sz w:val="24"/>
          <w:szCs w:val="24"/>
        </w:rPr>
        <w:t xml:space="preserve">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2" w:anchor="dst100007" w:history="1">
        <w:r w:rsidRPr="00E56EF9">
          <w:rPr>
            <w:rStyle w:val="a3"/>
            <w:rFonts w:ascii="Arial" w:hAnsi="Arial" w:cs="Arial"/>
            <w:sz w:val="24"/>
            <w:szCs w:val="24"/>
          </w:rPr>
          <w:t>законодательством</w:t>
        </w:r>
      </w:hyperlink>
      <w:r w:rsidRPr="00E56EF9">
        <w:rPr>
          <w:rFonts w:ascii="Arial" w:hAnsi="Arial" w:cs="Arial"/>
          <w:sz w:val="24"/>
          <w:szCs w:val="24"/>
        </w:rPr>
        <w:t xml:space="preserve"> 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3" w:anchor="dst386" w:history="1">
        <w:r w:rsidRPr="00E56EF9">
          <w:rPr>
            <w:rStyle w:val="a3"/>
            <w:rFonts w:ascii="Arial" w:hAnsi="Arial" w:cs="Arial"/>
            <w:sz w:val="24"/>
            <w:szCs w:val="24"/>
          </w:rPr>
          <w:t>частью 18 статьи 14.1</w:t>
        </w:r>
      </w:hyperlink>
      <w:r w:rsidRPr="00E56EF9">
        <w:rPr>
          <w:rFonts w:ascii="Arial" w:hAnsi="Arial" w:cs="Arial"/>
          <w:sz w:val="24"/>
          <w:szCs w:val="24"/>
        </w:rPr>
        <w:t xml:space="preserve"> Федерального закона от 27 июля 2006 года N 149-ФЗ "Об информации, информационных технологиях и о защите информации".</w:t>
      </w:r>
    </w:p>
    <w:p w14:paraId="4CDE1F31" w14:textId="77777777" w:rsidR="00D94080" w:rsidRPr="00E56EF9" w:rsidRDefault="00D94080" w:rsidP="00D94080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dst100383"/>
      <w:bookmarkEnd w:id="9"/>
      <w:r w:rsidRPr="00E56EF9">
        <w:rPr>
          <w:rFonts w:ascii="Arial" w:hAnsi="Arial" w:cs="Arial"/>
          <w:sz w:val="24"/>
          <w:szCs w:val="24"/>
        </w:rPr>
        <w:t>При предоставлении государственных и муниципальных услуг</w:t>
      </w:r>
      <w:r w:rsidRPr="00E56EF9">
        <w:rPr>
          <w:rFonts w:ascii="Arial" w:hAnsi="Arial" w:cs="Arial"/>
          <w:b/>
          <w:bCs/>
          <w:sz w:val="24"/>
          <w:szCs w:val="24"/>
        </w:rPr>
        <w:t xml:space="preserve"> в электронной форме идентификация и аутентификация могут осуществляться посредством:</w:t>
      </w:r>
    </w:p>
    <w:p w14:paraId="005F80DB" w14:textId="77777777" w:rsidR="00D94080" w:rsidRPr="00E56EF9" w:rsidRDefault="00D94080" w:rsidP="00D94080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dst100384"/>
      <w:bookmarkEnd w:id="10"/>
      <w:r w:rsidRPr="00E56EF9">
        <w:rPr>
          <w:rFonts w:ascii="Arial" w:hAnsi="Arial" w:cs="Arial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6ADF142B" w14:textId="77777777" w:rsidR="00D94080" w:rsidRPr="00E56EF9" w:rsidRDefault="00D94080" w:rsidP="00D94080">
      <w:pPr>
        <w:tabs>
          <w:tab w:val="left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1" w:name="dst100385"/>
      <w:bookmarkEnd w:id="11"/>
      <w:r w:rsidRPr="00E56EF9">
        <w:rPr>
          <w:rFonts w:ascii="Arial" w:hAnsi="Arial" w:cs="Arial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7C2CB3C9" w14:textId="77777777" w:rsidR="00D94080" w:rsidRPr="00D94080" w:rsidRDefault="00D94080" w:rsidP="00D94080">
      <w:pPr>
        <w:ind w:firstLine="708"/>
        <w:rPr>
          <w:rFonts w:ascii="Arial" w:hAnsi="Arial" w:cs="Arial"/>
        </w:rPr>
      </w:pPr>
    </w:p>
    <w:sectPr w:rsidR="00D94080" w:rsidRPr="00D94080" w:rsidSect="009838D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97AF2"/>
    <w:multiLevelType w:val="hybridMultilevel"/>
    <w:tmpl w:val="C5B8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DD"/>
    <w:rsid w:val="00111748"/>
    <w:rsid w:val="003678D5"/>
    <w:rsid w:val="003D00BF"/>
    <w:rsid w:val="00563746"/>
    <w:rsid w:val="005A5007"/>
    <w:rsid w:val="007A4305"/>
    <w:rsid w:val="00975296"/>
    <w:rsid w:val="009838DD"/>
    <w:rsid w:val="00991918"/>
    <w:rsid w:val="00A64759"/>
    <w:rsid w:val="00AE5BE6"/>
    <w:rsid w:val="00B82F26"/>
    <w:rsid w:val="00B8405F"/>
    <w:rsid w:val="00BD596A"/>
    <w:rsid w:val="00D94080"/>
    <w:rsid w:val="00DE48C5"/>
    <w:rsid w:val="00FD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3942"/>
  <w15:chartTrackingRefBased/>
  <w15:docId w15:val="{45F21DF7-87CD-4B13-8157-10C3CA61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8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8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BD59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596A"/>
    <w:pPr>
      <w:widowControl w:val="0"/>
      <w:shd w:val="clear" w:color="auto" w:fill="FFFFFF"/>
      <w:spacing w:after="0" w:line="248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DE4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880/f88f749621522c09def820eb371d7876beef9c10/" TargetMode="External"/><Relationship Id="rId13" Type="http://schemas.openxmlformats.org/officeDocument/2006/relationships/hyperlink" Target="http://www.consultant.ru/document/cons_doc_LAW_378973/00ac15c81cca5471b4866cd7d18d5f5c88a439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5880/f88f749621522c09def820eb371d7876beef9c10/" TargetMode="External"/><Relationship Id="rId12" Type="http://schemas.openxmlformats.org/officeDocument/2006/relationships/hyperlink" Target="http://www.consultant.ru/document/cons_doc_LAW_149244/8e963fb893781820c4192cdd6152f609de78a15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alday@mail.ru" TargetMode="External"/><Relationship Id="rId11" Type="http://schemas.openxmlformats.org/officeDocument/2006/relationships/hyperlink" Target="http://www.consultant.ru/document/cons_doc_LAW_355880/f88f749621522c09def820eb371d7876beef9c10/" TargetMode="External"/><Relationship Id="rId5" Type="http://schemas.openxmlformats.org/officeDocument/2006/relationships/hyperlink" Target="mailto:sharalday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55880/f88f749621522c09def820eb371d7876beef9c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5880/f88f749621522c09def820eb371d7876beef9c1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3953</Words>
  <Characters>22537</Characters>
  <Application>Microsoft Office Word</Application>
  <DocSecurity>0</DocSecurity>
  <Lines>187</Lines>
  <Paragraphs>52</Paragraphs>
  <ScaleCrop>false</ScaleCrop>
  <Company/>
  <LinksUpToDate>false</LinksUpToDate>
  <CharactersWithSpaces>26438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irlera@inbox.ru</dc:creator>
  <cp:keywords/>
  <dc:description/>
  <cp:lastModifiedBy>irlera@inbox.ru</cp:lastModifiedBy>
  <cp:revision>17</cp:revision>
  <dcterms:created xsi:type="dcterms:W3CDTF">2021-04-13T07:46:00Z</dcterms:created>
  <dcterms:modified xsi:type="dcterms:W3CDTF">2021-04-19T05:12:00Z</dcterms:modified>
</cp:coreProperties>
</file>